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3AE252D" w14:textId="30C80E6B" w:rsidR="00251E99" w:rsidRPr="004F4430" w:rsidRDefault="003D3277"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03AE252E" w14:textId="77777777" w:rsidR="00251E99" w:rsidRPr="004F4430" w:rsidRDefault="00251E99"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03AE2533" w14:textId="77777777" w:rsidTr="00C576CF">
        <w:trPr>
          <w:trHeight w:val="680"/>
        </w:trPr>
        <w:tc>
          <w:tcPr>
            <w:tcW w:w="1375" w:type="dxa"/>
            <w:vAlign w:val="center"/>
          </w:tcPr>
          <w:p w14:paraId="03AE252F" w14:textId="77777777" w:rsidR="00251E99" w:rsidRPr="004F4430" w:rsidRDefault="00251E99"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03AE2530" w14:textId="77777777" w:rsidR="00251E99" w:rsidRPr="00926A1F" w:rsidRDefault="00251E99" w:rsidP="006F6738">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14:paraId="03AE2531" w14:textId="77777777" w:rsidR="00251E99" w:rsidRPr="004F4430" w:rsidRDefault="00251E99"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03AE2532" w14:textId="662EB7C5" w:rsidR="00251E99" w:rsidRPr="004F4430" w:rsidRDefault="00251E99" w:rsidP="003D3277">
            <w:pPr>
              <w:rPr>
                <w:rFonts w:ascii="標楷體" w:eastAsia="標楷體" w:hAnsi="標楷體"/>
                <w:sz w:val="28"/>
              </w:rPr>
            </w:pPr>
            <w:r>
              <w:rPr>
                <w:rFonts w:eastAsia="標楷體"/>
                <w:sz w:val="28"/>
              </w:rPr>
              <w:t>五年級，共</w:t>
            </w:r>
            <w:r w:rsidR="003D3277">
              <w:rPr>
                <w:rFonts w:eastAsia="標楷體"/>
                <w:sz w:val="28"/>
              </w:rPr>
              <w:t>1</w:t>
            </w:r>
            <w:r>
              <w:rPr>
                <w:rFonts w:eastAsia="標楷體"/>
                <w:sz w:val="28"/>
              </w:rPr>
              <w:t xml:space="preserve"> </w:t>
            </w:r>
            <w:r>
              <w:rPr>
                <w:rFonts w:eastAsia="標楷體"/>
                <w:sz w:val="28"/>
              </w:rPr>
              <w:t>班</w:t>
            </w:r>
          </w:p>
        </w:tc>
      </w:tr>
      <w:tr w:rsidR="006F6738" w:rsidRPr="004F4430" w14:paraId="03AE2538" w14:textId="77777777" w:rsidTr="00C576CF">
        <w:trPr>
          <w:trHeight w:val="680"/>
        </w:trPr>
        <w:tc>
          <w:tcPr>
            <w:tcW w:w="1375" w:type="dxa"/>
            <w:vAlign w:val="center"/>
          </w:tcPr>
          <w:p w14:paraId="03AE2534" w14:textId="77777777" w:rsidR="00251E99" w:rsidRPr="004F4430" w:rsidRDefault="00251E99" w:rsidP="001533E2">
            <w:pPr>
              <w:jc w:val="center"/>
              <w:rPr>
                <w:rFonts w:ascii="標楷體" w:eastAsia="標楷體" w:hAnsi="標楷體"/>
                <w:sz w:val="28"/>
              </w:rPr>
            </w:pPr>
            <w:r w:rsidRPr="004F4430">
              <w:rPr>
                <w:rFonts w:eastAsia="標楷體"/>
                <w:sz w:val="28"/>
              </w:rPr>
              <w:t>教師</w:t>
            </w:r>
          </w:p>
        </w:tc>
        <w:tc>
          <w:tcPr>
            <w:tcW w:w="5288" w:type="dxa"/>
            <w:vAlign w:val="center"/>
          </w:tcPr>
          <w:p w14:paraId="03AE2535" w14:textId="39C037D5" w:rsidR="00251E99" w:rsidRPr="004F4430" w:rsidRDefault="003D3277" w:rsidP="001533E2">
            <w:pPr>
              <w:rPr>
                <w:rFonts w:ascii="標楷體" w:eastAsia="標楷體" w:hAnsi="標楷體" w:hint="eastAsia"/>
                <w:sz w:val="28"/>
              </w:rPr>
            </w:pPr>
            <w:r>
              <w:rPr>
                <w:rFonts w:ascii="標楷體" w:eastAsia="標楷體" w:hAnsi="標楷體" w:hint="eastAsia"/>
                <w:sz w:val="28"/>
              </w:rPr>
              <w:t>莊明錫</w:t>
            </w:r>
          </w:p>
        </w:tc>
        <w:tc>
          <w:tcPr>
            <w:tcW w:w="2126" w:type="dxa"/>
            <w:vAlign w:val="center"/>
          </w:tcPr>
          <w:p w14:paraId="03AE2536" w14:textId="77777777" w:rsidR="00251E99" w:rsidRPr="004F4430" w:rsidRDefault="00251E99"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03AE2537" w14:textId="77777777" w:rsidR="00251E99" w:rsidRPr="004F4430" w:rsidRDefault="00251E99" w:rsidP="00C576CF">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14:paraId="03AE2539" w14:textId="77777777" w:rsidR="00251E99" w:rsidRDefault="00251E99" w:rsidP="00DC0719">
      <w:pPr>
        <w:spacing w:line="60" w:lineRule="auto"/>
        <w:rPr>
          <w:rFonts w:ascii="標楷體" w:eastAsia="標楷體" w:hAnsi="標楷體"/>
          <w:sz w:val="16"/>
          <w:szCs w:val="16"/>
        </w:rPr>
      </w:pPr>
    </w:p>
    <w:p w14:paraId="03AE253A" w14:textId="77777777" w:rsidR="00251E99" w:rsidRPr="004F4430" w:rsidRDefault="00251E99"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03AE254A" w14:textId="77777777" w:rsidTr="0035609C">
        <w:trPr>
          <w:trHeight w:val="1648"/>
        </w:trPr>
        <w:tc>
          <w:tcPr>
            <w:tcW w:w="5000" w:type="pct"/>
            <w:gridSpan w:val="6"/>
          </w:tcPr>
          <w:p w14:paraId="03AE253B" w14:textId="77777777" w:rsidR="00251E99" w:rsidRDefault="00251E99"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03AE253C" w14:textId="77777777" w:rsidR="00251E99" w:rsidRPr="00600C07" w:rsidRDefault="00251E99" w:rsidP="00FC1D5C">
            <w:pPr>
              <w:rPr>
                <w:rFonts w:ascii="標楷體" w:eastAsia="標楷體" w:hAnsi="標楷體"/>
                <w:sz w:val="26"/>
                <w:szCs w:val="26"/>
              </w:rPr>
            </w:pPr>
            <w:r w:rsidRPr="00600C07">
              <w:rPr>
                <w:rFonts w:eastAsia="標楷體"/>
                <w:sz w:val="26"/>
                <w:szCs w:val="26"/>
              </w:rPr>
              <w:t>1.</w:t>
            </w:r>
            <w:r w:rsidRPr="00600C07">
              <w:rPr>
                <w:rFonts w:eastAsia="標楷體"/>
                <w:sz w:val="26"/>
                <w:szCs w:val="26"/>
              </w:rPr>
              <w:t>認識傳染病的傳染途徑、症狀和預防方法。</w:t>
            </w:r>
          </w:p>
          <w:p w14:paraId="03AE253D" w14:textId="77777777" w:rsidR="00251E99" w:rsidRPr="00600C07" w:rsidRDefault="00251E99" w:rsidP="00FC1D5C">
            <w:pPr>
              <w:rPr>
                <w:rFonts w:ascii="標楷體" w:eastAsia="標楷體" w:hAnsi="標楷體"/>
                <w:sz w:val="26"/>
                <w:szCs w:val="26"/>
              </w:rPr>
            </w:pPr>
            <w:r w:rsidRPr="00600C07">
              <w:rPr>
                <w:rFonts w:eastAsia="標楷體"/>
                <w:sz w:val="26"/>
                <w:szCs w:val="26"/>
              </w:rPr>
              <w:t>2.</w:t>
            </w:r>
            <w:r w:rsidRPr="00600C07">
              <w:rPr>
                <w:rFonts w:eastAsia="標楷體"/>
                <w:sz w:val="26"/>
                <w:szCs w:val="26"/>
              </w:rPr>
              <w:t>了解危害視力、口腔健康的生活習慣，維護眼睛和牙齒的健康。</w:t>
            </w:r>
          </w:p>
          <w:p w14:paraId="03AE253E" w14:textId="77777777" w:rsidR="00251E99" w:rsidRPr="00600C07" w:rsidRDefault="00251E99" w:rsidP="00FC1D5C">
            <w:pPr>
              <w:rPr>
                <w:rFonts w:ascii="標楷體" w:eastAsia="標楷體" w:hAnsi="標楷體"/>
                <w:sz w:val="26"/>
                <w:szCs w:val="26"/>
              </w:rPr>
            </w:pPr>
            <w:r w:rsidRPr="00600C07">
              <w:rPr>
                <w:rFonts w:eastAsia="標楷體"/>
                <w:sz w:val="26"/>
                <w:szCs w:val="26"/>
              </w:rPr>
              <w:t>3.</w:t>
            </w:r>
            <w:r w:rsidRPr="00600C07">
              <w:rPr>
                <w:rFonts w:eastAsia="標楷體"/>
                <w:sz w:val="26"/>
                <w:szCs w:val="26"/>
              </w:rPr>
              <w:t>了解成癮物質對健康的危害，並堅定拒絕成癮物質。</w:t>
            </w:r>
          </w:p>
          <w:p w14:paraId="03AE253F" w14:textId="77777777" w:rsidR="00251E99" w:rsidRPr="00600C07" w:rsidRDefault="00251E99" w:rsidP="00FC1D5C">
            <w:pPr>
              <w:rPr>
                <w:rFonts w:ascii="標楷體" w:eastAsia="標楷體" w:hAnsi="標楷體"/>
                <w:sz w:val="26"/>
                <w:szCs w:val="26"/>
              </w:rPr>
            </w:pPr>
            <w:r w:rsidRPr="00600C07">
              <w:rPr>
                <w:rFonts w:eastAsia="標楷體"/>
                <w:sz w:val="26"/>
                <w:szCs w:val="26"/>
              </w:rPr>
              <w:t>4.</w:t>
            </w:r>
            <w:r w:rsidRPr="00600C07">
              <w:rPr>
                <w:rFonts w:eastAsia="標楷體"/>
                <w:sz w:val="26"/>
                <w:szCs w:val="26"/>
              </w:rPr>
              <w:t>認識自己，並能自我悅納。</w:t>
            </w:r>
          </w:p>
          <w:p w14:paraId="03AE2540" w14:textId="77777777" w:rsidR="00251E99" w:rsidRPr="00600C07" w:rsidRDefault="00251E99" w:rsidP="00FC1D5C">
            <w:pPr>
              <w:rPr>
                <w:rFonts w:ascii="標楷體" w:eastAsia="標楷體" w:hAnsi="標楷體"/>
                <w:sz w:val="26"/>
                <w:szCs w:val="26"/>
              </w:rPr>
            </w:pPr>
            <w:r w:rsidRPr="00600C07">
              <w:rPr>
                <w:rFonts w:eastAsia="標楷體"/>
                <w:sz w:val="26"/>
                <w:szCs w:val="26"/>
              </w:rPr>
              <w:t>5.</w:t>
            </w:r>
            <w:r w:rsidRPr="00600C07">
              <w:rPr>
                <w:rFonts w:eastAsia="標楷體"/>
                <w:sz w:val="26"/>
                <w:szCs w:val="26"/>
              </w:rPr>
              <w:t>了解校園中可能發生危險事故的情況、原因和預防方式。</w:t>
            </w:r>
          </w:p>
          <w:p w14:paraId="03AE2541" w14:textId="77777777" w:rsidR="00251E99" w:rsidRPr="00600C07" w:rsidRDefault="00251E99" w:rsidP="00FC1D5C">
            <w:pPr>
              <w:rPr>
                <w:rFonts w:ascii="標楷體" w:eastAsia="標楷體" w:hAnsi="標楷體"/>
                <w:sz w:val="26"/>
                <w:szCs w:val="26"/>
              </w:rPr>
            </w:pPr>
            <w:r w:rsidRPr="00600C07">
              <w:rPr>
                <w:rFonts w:eastAsia="標楷體"/>
                <w:sz w:val="26"/>
                <w:szCs w:val="26"/>
              </w:rPr>
              <w:t>6.</w:t>
            </w:r>
            <w:r w:rsidRPr="00600C07">
              <w:rPr>
                <w:rFonts w:eastAsia="標楷體"/>
                <w:sz w:val="26"/>
                <w:szCs w:val="26"/>
              </w:rPr>
              <w:t>了解騎自行車的安全守則，以及搭乘遊覽車的安全須知。</w:t>
            </w:r>
          </w:p>
          <w:p w14:paraId="03AE2542" w14:textId="77777777" w:rsidR="00251E99" w:rsidRPr="00600C07" w:rsidRDefault="00251E99" w:rsidP="00FC1D5C">
            <w:pPr>
              <w:rPr>
                <w:rFonts w:ascii="標楷體" w:eastAsia="標楷體" w:hAnsi="標楷體"/>
                <w:sz w:val="26"/>
                <w:szCs w:val="26"/>
              </w:rPr>
            </w:pPr>
            <w:r w:rsidRPr="00600C07">
              <w:rPr>
                <w:rFonts w:eastAsia="標楷體"/>
                <w:sz w:val="26"/>
                <w:szCs w:val="26"/>
              </w:rPr>
              <w:t>7.</w:t>
            </w:r>
            <w:r w:rsidRPr="00600C07">
              <w:rPr>
                <w:rFonts w:eastAsia="標楷體"/>
                <w:sz w:val="26"/>
                <w:szCs w:val="26"/>
              </w:rPr>
              <w:t>學習遇到事故時通報緊急救護系統的注意事項。</w:t>
            </w:r>
          </w:p>
          <w:p w14:paraId="03AE2543" w14:textId="77777777" w:rsidR="00251E99" w:rsidRPr="00600C07" w:rsidRDefault="00251E99" w:rsidP="00FC1D5C">
            <w:pPr>
              <w:rPr>
                <w:rFonts w:ascii="標楷體" w:eastAsia="標楷體" w:hAnsi="標楷體"/>
                <w:sz w:val="26"/>
                <w:szCs w:val="26"/>
              </w:rPr>
            </w:pPr>
            <w:r w:rsidRPr="00600C07">
              <w:rPr>
                <w:rFonts w:eastAsia="標楷體"/>
                <w:sz w:val="26"/>
                <w:szCs w:val="26"/>
              </w:rPr>
              <w:t>8.</w:t>
            </w:r>
            <w:r w:rsidRPr="00600C07">
              <w:rPr>
                <w:rFonts w:eastAsia="標楷體"/>
                <w:sz w:val="26"/>
                <w:szCs w:val="26"/>
              </w:rPr>
              <w:t>學習排球低手傳球、高手傳球和低手發球動作。</w:t>
            </w:r>
          </w:p>
          <w:p w14:paraId="03AE2544" w14:textId="77777777" w:rsidR="00251E99" w:rsidRPr="00600C07" w:rsidRDefault="00251E99" w:rsidP="00FC1D5C">
            <w:pPr>
              <w:rPr>
                <w:rFonts w:ascii="標楷體" w:eastAsia="標楷體" w:hAnsi="標楷體"/>
                <w:sz w:val="26"/>
                <w:szCs w:val="26"/>
              </w:rPr>
            </w:pPr>
            <w:r w:rsidRPr="00600C07">
              <w:rPr>
                <w:rFonts w:eastAsia="標楷體"/>
                <w:sz w:val="26"/>
                <w:szCs w:val="26"/>
              </w:rPr>
              <w:t>9.</w:t>
            </w:r>
            <w:r w:rsidRPr="00600C07">
              <w:rPr>
                <w:rFonts w:eastAsia="標楷體"/>
                <w:sz w:val="26"/>
                <w:szCs w:val="26"/>
              </w:rPr>
              <w:t>掌握樂樂棒球攻防訣竅進行活動。</w:t>
            </w:r>
          </w:p>
          <w:p w14:paraId="03AE2545" w14:textId="77777777" w:rsidR="00251E99" w:rsidRPr="00600C07" w:rsidRDefault="00251E99" w:rsidP="00FC1D5C">
            <w:pPr>
              <w:rPr>
                <w:rFonts w:ascii="標楷體" w:eastAsia="標楷體" w:hAnsi="標楷體"/>
                <w:sz w:val="26"/>
                <w:szCs w:val="26"/>
              </w:rPr>
            </w:pPr>
            <w:r w:rsidRPr="00600C07">
              <w:rPr>
                <w:rFonts w:eastAsia="標楷體"/>
                <w:sz w:val="26"/>
                <w:szCs w:val="26"/>
              </w:rPr>
              <w:t>10.</w:t>
            </w:r>
            <w:r w:rsidRPr="00600C07">
              <w:rPr>
                <w:rFonts w:eastAsia="標楷體"/>
                <w:sz w:val="26"/>
                <w:szCs w:val="26"/>
              </w:rPr>
              <w:t>規畫個人體適能改善計畫，養成良好運動習慣。</w:t>
            </w:r>
          </w:p>
          <w:p w14:paraId="03AE2546" w14:textId="77777777" w:rsidR="00251E99" w:rsidRPr="00600C07" w:rsidRDefault="00251E99" w:rsidP="00FC1D5C">
            <w:pPr>
              <w:rPr>
                <w:rFonts w:ascii="標楷體" w:eastAsia="標楷體" w:hAnsi="標楷體"/>
                <w:sz w:val="26"/>
                <w:szCs w:val="26"/>
              </w:rPr>
            </w:pPr>
            <w:r w:rsidRPr="00600C07">
              <w:rPr>
                <w:rFonts w:eastAsia="標楷體"/>
                <w:sz w:val="26"/>
                <w:szCs w:val="26"/>
              </w:rPr>
              <w:t>11.</w:t>
            </w:r>
            <w:r w:rsidRPr="00600C07">
              <w:rPr>
                <w:rFonts w:eastAsia="標楷體"/>
                <w:sz w:val="26"/>
                <w:szCs w:val="26"/>
              </w:rPr>
              <w:t>結合不同步樁和手部動作，進行演武活動。</w:t>
            </w:r>
          </w:p>
          <w:p w14:paraId="03AE2547" w14:textId="77777777" w:rsidR="00251E99" w:rsidRPr="00600C07" w:rsidRDefault="00251E99" w:rsidP="00FC1D5C">
            <w:pPr>
              <w:rPr>
                <w:rFonts w:ascii="標楷體" w:eastAsia="標楷體" w:hAnsi="標楷體"/>
                <w:sz w:val="26"/>
                <w:szCs w:val="26"/>
              </w:rPr>
            </w:pPr>
            <w:r w:rsidRPr="00600C07">
              <w:rPr>
                <w:rFonts w:eastAsia="標楷體"/>
                <w:sz w:val="26"/>
                <w:szCs w:val="26"/>
              </w:rPr>
              <w:t>12.</w:t>
            </w:r>
            <w:r w:rsidRPr="00600C07">
              <w:rPr>
                <w:rFonts w:eastAsia="標楷體"/>
                <w:sz w:val="26"/>
                <w:szCs w:val="26"/>
              </w:rPr>
              <w:t>結合甩繩和腳步的變化，展現多樣的團體跳繩姿態。</w:t>
            </w:r>
          </w:p>
          <w:p w14:paraId="03AE2548" w14:textId="77777777" w:rsidR="00251E99" w:rsidRPr="00600C07" w:rsidRDefault="00251E99" w:rsidP="00FC1D5C">
            <w:pPr>
              <w:rPr>
                <w:rFonts w:ascii="標楷體" w:eastAsia="標楷體" w:hAnsi="標楷體"/>
                <w:sz w:val="26"/>
                <w:szCs w:val="26"/>
              </w:rPr>
            </w:pPr>
            <w:r w:rsidRPr="00600C07">
              <w:rPr>
                <w:rFonts w:eastAsia="標楷體"/>
                <w:sz w:val="26"/>
                <w:szCs w:val="26"/>
              </w:rPr>
              <w:t>13.</w:t>
            </w:r>
            <w:r w:rsidRPr="00600C07">
              <w:rPr>
                <w:rFonts w:eastAsia="標楷體"/>
                <w:sz w:val="26"/>
                <w:szCs w:val="26"/>
              </w:rPr>
              <w:t>在水中漂浮、閉氣、打水、划手前進。</w:t>
            </w:r>
          </w:p>
          <w:p w14:paraId="03AE2549" w14:textId="77777777" w:rsidR="00251E99" w:rsidRPr="00600C07" w:rsidRDefault="00251E99" w:rsidP="00FC1D5C">
            <w:pPr>
              <w:rPr>
                <w:rFonts w:ascii="標楷體" w:eastAsia="標楷體" w:hAnsi="標楷體"/>
                <w:sz w:val="26"/>
                <w:szCs w:val="26"/>
              </w:rPr>
            </w:pPr>
            <w:r w:rsidRPr="00600C07">
              <w:rPr>
                <w:rFonts w:eastAsia="標楷體"/>
                <w:sz w:val="26"/>
                <w:szCs w:val="26"/>
              </w:rPr>
              <w:t>14.</w:t>
            </w:r>
            <w:r w:rsidRPr="00600C07">
              <w:rPr>
                <w:rFonts w:eastAsia="標楷體"/>
                <w:sz w:val="26"/>
                <w:szCs w:val="26"/>
              </w:rPr>
              <w:t>進行肢體創作，學跳土風舞。</w:t>
            </w:r>
          </w:p>
        </w:tc>
      </w:tr>
      <w:tr w:rsidR="004F4430" w:rsidRPr="004F4430" w14:paraId="03AE2551" w14:textId="77777777" w:rsidTr="00A66460">
        <w:trPr>
          <w:trHeight w:val="370"/>
        </w:trPr>
        <w:tc>
          <w:tcPr>
            <w:tcW w:w="1027" w:type="pct"/>
            <w:gridSpan w:val="2"/>
            <w:shd w:val="clear" w:color="auto" w:fill="F3F3F3"/>
            <w:vAlign w:val="center"/>
          </w:tcPr>
          <w:p w14:paraId="03AE254B" w14:textId="77777777" w:rsidR="00251E99" w:rsidRPr="004F4430" w:rsidRDefault="00251E99"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03AE254C" w14:textId="77777777" w:rsidR="00251E99" w:rsidRPr="004F4430" w:rsidRDefault="00251E99"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03AE254D" w14:textId="77777777" w:rsidR="00251E99" w:rsidRPr="004F4430" w:rsidRDefault="00251E99"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03AE254E" w14:textId="77777777" w:rsidR="00251E99" w:rsidRPr="004F4430" w:rsidRDefault="00251E99"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03AE254F" w14:textId="77777777" w:rsidR="00251E99" w:rsidRPr="004F4430" w:rsidRDefault="00251E99"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03AE2550" w14:textId="77777777" w:rsidR="00251E99" w:rsidRPr="004F4430" w:rsidRDefault="00251E99"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03AE2558" w14:textId="77777777" w:rsidTr="00A66460">
        <w:trPr>
          <w:trHeight w:val="422"/>
        </w:trPr>
        <w:tc>
          <w:tcPr>
            <w:tcW w:w="364" w:type="pct"/>
            <w:tcBorders>
              <w:right w:val="single" w:sz="4" w:space="0" w:color="auto"/>
            </w:tcBorders>
            <w:shd w:val="clear" w:color="auto" w:fill="F3F3F3"/>
            <w:vAlign w:val="center"/>
          </w:tcPr>
          <w:p w14:paraId="03AE2552" w14:textId="77777777" w:rsidR="00251E99" w:rsidRPr="004F4430" w:rsidRDefault="00251E99"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03AE2553" w14:textId="77777777" w:rsidR="00251E99" w:rsidRPr="004F4430" w:rsidRDefault="00251E99"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03AE2554" w14:textId="77777777" w:rsidR="00251E99" w:rsidRPr="004F4430" w:rsidRDefault="00251E99"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03AE2555" w14:textId="77777777" w:rsidR="00251E99" w:rsidRPr="004F4430" w:rsidRDefault="00251E99" w:rsidP="00613E83">
            <w:pPr>
              <w:jc w:val="center"/>
              <w:rPr>
                <w:rFonts w:ascii="標楷體" w:eastAsia="標楷體" w:hAnsi="標楷體" w:cs="新細明體"/>
                <w:sz w:val="26"/>
                <w:szCs w:val="26"/>
              </w:rPr>
            </w:pPr>
          </w:p>
        </w:tc>
        <w:tc>
          <w:tcPr>
            <w:tcW w:w="811" w:type="pct"/>
            <w:vMerge/>
            <w:shd w:val="clear" w:color="auto" w:fill="F3F3F3"/>
            <w:vAlign w:val="center"/>
          </w:tcPr>
          <w:p w14:paraId="03AE2556" w14:textId="77777777" w:rsidR="00251E99" w:rsidRPr="004F4430" w:rsidRDefault="00251E99" w:rsidP="00613E83">
            <w:pPr>
              <w:jc w:val="center"/>
              <w:rPr>
                <w:rFonts w:ascii="標楷體" w:eastAsia="標楷體" w:hAnsi="標楷體"/>
                <w:sz w:val="26"/>
                <w:szCs w:val="26"/>
              </w:rPr>
            </w:pPr>
          </w:p>
        </w:tc>
        <w:tc>
          <w:tcPr>
            <w:tcW w:w="1028" w:type="pct"/>
            <w:vMerge/>
            <w:shd w:val="clear" w:color="auto" w:fill="F3F3F3"/>
            <w:vAlign w:val="center"/>
          </w:tcPr>
          <w:p w14:paraId="03AE2557" w14:textId="77777777" w:rsidR="00251E99" w:rsidRPr="004F4430" w:rsidRDefault="00251E99" w:rsidP="00613E83">
            <w:pPr>
              <w:jc w:val="center"/>
              <w:rPr>
                <w:rFonts w:ascii="標楷體" w:eastAsia="標楷體" w:hAnsi="標楷體"/>
                <w:sz w:val="26"/>
                <w:szCs w:val="26"/>
              </w:rPr>
            </w:pPr>
          </w:p>
        </w:tc>
      </w:tr>
      <w:tr w:rsidR="00DC4FA3" w:rsidRPr="004F4430" w14:paraId="03AE256B" w14:textId="77777777" w:rsidTr="00781D01">
        <w:trPr>
          <w:trHeight w:val="1827"/>
        </w:trPr>
        <w:tc>
          <w:tcPr>
            <w:tcW w:w="364" w:type="pct"/>
          </w:tcPr>
          <w:p w14:paraId="03AE2559" w14:textId="77777777" w:rsidR="00DC4FA3" w:rsidRPr="00C002F8" w:rsidRDefault="00DC4FA3" w:rsidP="00DC4FA3">
            <w:pPr>
              <w:jc w:val="both"/>
              <w:rPr>
                <w:rFonts w:ascii="標楷體" w:eastAsia="標楷體" w:hAnsi="標楷體"/>
                <w:sz w:val="26"/>
                <w:szCs w:val="26"/>
              </w:rPr>
            </w:pPr>
            <w:r>
              <w:rPr>
                <w:rFonts w:eastAsia="標楷體"/>
                <w:sz w:val="26"/>
                <w:szCs w:val="26"/>
              </w:rPr>
              <w:lastRenderedPageBreak/>
              <w:t>一</w:t>
            </w:r>
          </w:p>
        </w:tc>
        <w:tc>
          <w:tcPr>
            <w:tcW w:w="663" w:type="pct"/>
          </w:tcPr>
          <w:p w14:paraId="03AE255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5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55C"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55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5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55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》傳染病的三要素</w:t>
            </w:r>
          </w:p>
          <w:p w14:paraId="03AE256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教師帶領學生閱讀課本第</w:t>
            </w:r>
            <w:r w:rsidRPr="00C002F8">
              <w:rPr>
                <w:rFonts w:eastAsia="標楷體"/>
                <w:sz w:val="26"/>
                <w:szCs w:val="26"/>
              </w:rPr>
              <w:t>6-7</w:t>
            </w:r>
            <w:r w:rsidRPr="00C002F8">
              <w:rPr>
                <w:rFonts w:eastAsia="標楷體"/>
                <w:sz w:val="26"/>
                <w:szCs w:val="26"/>
              </w:rPr>
              <w:t>頁情境，並配合影片說明傳染病必須在下列三個因素同時存在時才會發生。</w:t>
            </w:r>
          </w:p>
          <w:p w14:paraId="03AE256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》預防傳染病</w:t>
            </w:r>
          </w:p>
          <w:p w14:paraId="03AE256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帶領學生閱讀課本第</w:t>
            </w:r>
            <w:r w:rsidRPr="00C002F8">
              <w:rPr>
                <w:rFonts w:eastAsia="標楷體"/>
                <w:sz w:val="26"/>
                <w:szCs w:val="26"/>
              </w:rPr>
              <w:t>8-9</w:t>
            </w:r>
            <w:r w:rsidRPr="00C002F8">
              <w:rPr>
                <w:rFonts w:eastAsia="標楷體"/>
                <w:sz w:val="26"/>
                <w:szCs w:val="26"/>
              </w:rPr>
              <w:t>頁情境，並說明預防傳染病原則。</w:t>
            </w:r>
          </w:p>
          <w:p w14:paraId="03AE256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教師將全班分成</w:t>
            </w:r>
            <w:r w:rsidRPr="00C002F8">
              <w:rPr>
                <w:rFonts w:eastAsia="標楷體"/>
                <w:sz w:val="26"/>
                <w:szCs w:val="26"/>
              </w:rPr>
              <w:t>2</w:t>
            </w:r>
            <w:r w:rsidRPr="00C002F8">
              <w:rPr>
                <w:rFonts w:eastAsia="標楷體"/>
                <w:sz w:val="26"/>
                <w:szCs w:val="26"/>
              </w:rPr>
              <w:t>組，每組負責課本第</w:t>
            </w:r>
            <w:r w:rsidRPr="00C002F8">
              <w:rPr>
                <w:rFonts w:eastAsia="標楷體"/>
                <w:sz w:val="26"/>
                <w:szCs w:val="26"/>
              </w:rPr>
              <w:t>10-11</w:t>
            </w:r>
            <w:r w:rsidRPr="00C002F8">
              <w:rPr>
                <w:rFonts w:eastAsia="標楷體"/>
                <w:sz w:val="26"/>
                <w:szCs w:val="26"/>
              </w:rPr>
              <w:t>頁一個情境的討論，分析琪琪、丁丁生病的可能原因與可採取的處理或預防措施後上臺分享。</w:t>
            </w:r>
          </w:p>
          <w:p w14:paraId="03AE256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教師發下「預防傳染病」學習單，請學生依照課本分析的方式，將自己或家人最近生病的經驗記錄下來。</w:t>
            </w:r>
          </w:p>
        </w:tc>
        <w:tc>
          <w:tcPr>
            <w:tcW w:w="811" w:type="pct"/>
          </w:tcPr>
          <w:p w14:paraId="7C34A05A" w14:textId="77777777" w:rsidR="00DC4FA3" w:rsidRDefault="00DC4FA3" w:rsidP="00DC4FA3">
            <w:pPr>
              <w:jc w:val="both"/>
              <w:rPr>
                <w:rFonts w:ascii="標楷體" w:eastAsia="標楷體" w:hAnsi="標楷體" w:cs="新細明體"/>
                <w:sz w:val="26"/>
                <w:szCs w:val="26"/>
              </w:rPr>
            </w:pPr>
            <w:r>
              <w:rPr>
                <w:rFonts w:eastAsia="標楷體"/>
                <w:sz w:val="26"/>
                <w:szCs w:val="26"/>
              </w:rPr>
              <w:t>問答</w:t>
            </w:r>
            <w:r w:rsidRPr="002B7BD6">
              <w:rPr>
                <w:rFonts w:eastAsia="標楷體" w:hint="eastAsia"/>
                <w:sz w:val="26"/>
                <w:szCs w:val="26"/>
              </w:rPr>
              <w:t>：了解傳染病發生的三要素。</w:t>
            </w:r>
          </w:p>
          <w:p w14:paraId="09F89209" w14:textId="77777777" w:rsidR="00DC4FA3" w:rsidRDefault="00DC4FA3" w:rsidP="00DC4FA3">
            <w:pPr>
              <w:jc w:val="both"/>
              <w:rPr>
                <w:rFonts w:eastAsia="標楷體"/>
                <w:sz w:val="26"/>
                <w:szCs w:val="26"/>
              </w:rPr>
            </w:pPr>
            <w:r>
              <w:rPr>
                <w:rFonts w:eastAsia="標楷體"/>
                <w:sz w:val="26"/>
                <w:szCs w:val="26"/>
              </w:rPr>
              <w:t>發表</w:t>
            </w:r>
            <w:r w:rsidRPr="002B7BD6">
              <w:rPr>
                <w:rFonts w:eastAsia="標楷體" w:hint="eastAsia"/>
                <w:sz w:val="26"/>
                <w:szCs w:val="26"/>
              </w:rPr>
              <w:t>：了解預防傳染病的原則，以及如何在生活中應用。</w:t>
            </w:r>
          </w:p>
          <w:p w14:paraId="03AE2568" w14:textId="20072822"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：完成「預防傳染病」學習單。</w:t>
            </w:r>
          </w:p>
        </w:tc>
        <w:tc>
          <w:tcPr>
            <w:tcW w:w="1028" w:type="pct"/>
          </w:tcPr>
          <w:p w14:paraId="03AE2569"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6A"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588" w14:textId="77777777" w:rsidTr="00781D01">
        <w:trPr>
          <w:trHeight w:val="1827"/>
        </w:trPr>
        <w:tc>
          <w:tcPr>
            <w:tcW w:w="364" w:type="pct"/>
          </w:tcPr>
          <w:p w14:paraId="03AE256C" w14:textId="77777777" w:rsidR="00DC4FA3" w:rsidRPr="00C002F8" w:rsidRDefault="00DC4FA3" w:rsidP="00DC4FA3">
            <w:pPr>
              <w:jc w:val="both"/>
              <w:rPr>
                <w:rFonts w:ascii="標楷體" w:eastAsia="標楷體" w:hAnsi="標楷體"/>
                <w:sz w:val="26"/>
                <w:szCs w:val="26"/>
              </w:rPr>
            </w:pPr>
            <w:r>
              <w:rPr>
                <w:rFonts w:eastAsia="標楷體"/>
                <w:sz w:val="26"/>
                <w:szCs w:val="26"/>
              </w:rPr>
              <w:t>一</w:t>
            </w:r>
          </w:p>
        </w:tc>
        <w:tc>
          <w:tcPr>
            <w:tcW w:w="663" w:type="pct"/>
          </w:tcPr>
          <w:p w14:paraId="03AE256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6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第一課排球高手</w:t>
            </w:r>
          </w:p>
        </w:tc>
        <w:tc>
          <w:tcPr>
            <w:tcW w:w="752" w:type="pct"/>
            <w:tcBorders>
              <w:right w:val="single" w:sz="4" w:space="0" w:color="auto"/>
            </w:tcBorders>
          </w:tcPr>
          <w:p w14:paraId="03AE256F"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57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7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課排球高手</w:t>
            </w:r>
          </w:p>
          <w:p w14:paraId="03AE257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》低手傳球姿勢</w:t>
            </w:r>
          </w:p>
          <w:p w14:paraId="03AE257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教師說明並示範低手傳球動作要領。</w:t>
            </w:r>
          </w:p>
          <w:p w14:paraId="03AE257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》雙人持球擊球</w:t>
            </w:r>
          </w:p>
          <w:p w14:paraId="03AE257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教師說明雙人持球擊球活動規則：</w:t>
            </w:r>
            <w:r w:rsidRPr="00C002F8">
              <w:rPr>
                <w:rFonts w:eastAsia="標楷體"/>
                <w:sz w:val="26"/>
                <w:szCs w:val="26"/>
              </w:rPr>
              <w:t>2</w:t>
            </w:r>
            <w:r w:rsidRPr="00C002F8">
              <w:rPr>
                <w:rFonts w:eastAsia="標楷體"/>
                <w:sz w:val="26"/>
                <w:szCs w:val="26"/>
              </w:rPr>
              <w:t>人一組，一人持球，另一人以低手傳球姿勢預備。持球者雙手持球於擊球者前臂上方，擊球者蹬腿、手臂順勢上抬擊球。擊球者練習擊球</w:t>
            </w:r>
            <w:r w:rsidRPr="00C002F8">
              <w:rPr>
                <w:rFonts w:eastAsia="標楷體"/>
                <w:sz w:val="26"/>
                <w:szCs w:val="26"/>
              </w:rPr>
              <w:t>10</w:t>
            </w:r>
            <w:r w:rsidRPr="00C002F8">
              <w:rPr>
                <w:rFonts w:eastAsia="標楷體"/>
                <w:sz w:val="26"/>
                <w:szCs w:val="26"/>
              </w:rPr>
              <w:t>次後，兩人角色互換。</w:t>
            </w:r>
          </w:p>
          <w:p w14:paraId="03AE257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》拋球與擊球</w:t>
            </w:r>
          </w:p>
          <w:p w14:paraId="03AE257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教師說明拋球與擊球活動進行方式：</w:t>
            </w:r>
            <w:r w:rsidRPr="00C002F8">
              <w:rPr>
                <w:rFonts w:eastAsia="標楷體"/>
                <w:sz w:val="26"/>
                <w:szCs w:val="26"/>
              </w:rPr>
              <w:t>2</w:t>
            </w:r>
            <w:r w:rsidRPr="00C002F8">
              <w:rPr>
                <w:rFonts w:eastAsia="標楷體"/>
                <w:sz w:val="26"/>
                <w:szCs w:val="26"/>
              </w:rPr>
              <w:t>人一組，先進行單人拋擊</w:t>
            </w:r>
            <w:r w:rsidRPr="00C002F8">
              <w:rPr>
                <w:rFonts w:eastAsia="標楷體"/>
                <w:sz w:val="26"/>
                <w:szCs w:val="26"/>
              </w:rPr>
              <w:t>10</w:t>
            </w:r>
            <w:r w:rsidRPr="00C002F8">
              <w:rPr>
                <w:rFonts w:eastAsia="標楷體"/>
                <w:sz w:val="26"/>
                <w:szCs w:val="26"/>
              </w:rPr>
              <w:t>次，兩人再練習雙人拋擊</w:t>
            </w:r>
            <w:r w:rsidRPr="00C002F8">
              <w:rPr>
                <w:rFonts w:eastAsia="標楷體"/>
                <w:sz w:val="26"/>
                <w:szCs w:val="26"/>
              </w:rPr>
              <w:t>10</w:t>
            </w:r>
            <w:r w:rsidRPr="00C002F8">
              <w:rPr>
                <w:rFonts w:eastAsia="標楷體"/>
                <w:sz w:val="26"/>
                <w:szCs w:val="26"/>
              </w:rPr>
              <w:t>次。</w:t>
            </w:r>
          </w:p>
          <w:p w14:paraId="03AE257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》擊球進籃</w:t>
            </w:r>
          </w:p>
          <w:p w14:paraId="03AE257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教師說明擊球進籃活動規則：</w:t>
            </w:r>
            <w:r w:rsidRPr="00C002F8">
              <w:rPr>
                <w:rFonts w:eastAsia="標楷體"/>
                <w:sz w:val="26"/>
                <w:szCs w:val="26"/>
              </w:rPr>
              <w:t>2</w:t>
            </w:r>
            <w:r w:rsidRPr="00C002F8">
              <w:rPr>
                <w:rFonts w:eastAsia="標楷體"/>
                <w:sz w:val="26"/>
                <w:szCs w:val="26"/>
              </w:rPr>
              <w:t>人一組，分別在球網兩側，一人拋球過網，球飛越球網後可落地一次，另一人再以低手傳球姿勢將球擊入球籃。一人練習</w:t>
            </w:r>
            <w:r w:rsidRPr="00C002F8">
              <w:rPr>
                <w:rFonts w:eastAsia="標楷體"/>
                <w:sz w:val="26"/>
                <w:szCs w:val="26"/>
              </w:rPr>
              <w:t>10</w:t>
            </w:r>
            <w:r w:rsidRPr="00C002F8">
              <w:rPr>
                <w:rFonts w:eastAsia="標楷體"/>
                <w:sz w:val="26"/>
                <w:szCs w:val="26"/>
              </w:rPr>
              <w:t>次後，兩人角色互換。</w:t>
            </w:r>
          </w:p>
          <w:p w14:paraId="03AE257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》高手傳球姿勢</w:t>
            </w:r>
          </w:p>
          <w:p w14:paraId="03AE257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教師說明高手傳球姿勢也稱為「托球」，並示範高手傳球動作要領：手部預備動作：五指張開、手指放鬆微彎，雙手靠近、圍成一個三角形。高手傳球時，用指腹觸球，球不碰掌心，運用手腕的力量將球托起。</w:t>
            </w:r>
          </w:p>
          <w:p w14:paraId="03AE257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》對牆高手傳球練習</w:t>
            </w:r>
          </w:p>
          <w:p w14:paraId="03AE257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教師說明並示範對牆高手傳球練習活動進行方式：持球在前額上方約</w:t>
            </w:r>
            <w:r w:rsidRPr="00C002F8">
              <w:rPr>
                <w:rFonts w:eastAsia="標楷體"/>
                <w:sz w:val="26"/>
                <w:szCs w:val="26"/>
              </w:rPr>
              <w:t>20</w:t>
            </w:r>
            <w:r w:rsidRPr="00C002F8">
              <w:rPr>
                <w:rFonts w:eastAsia="標楷體"/>
                <w:sz w:val="26"/>
                <w:szCs w:val="26"/>
              </w:rPr>
              <w:t>公分處，雙腳前後站</w:t>
            </w:r>
          </w:p>
          <w:p w14:paraId="03AE257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立，膝關節彎曲。蹬腿並伸直雙臂，將球傳向牆壁。在球彈回時重複前一個動作，將球托向牆面。</w:t>
            </w:r>
          </w:p>
          <w:p w14:paraId="03AE257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》低手、高手交替擊球</w:t>
            </w:r>
          </w:p>
          <w:p w14:paraId="03AE258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低手、高手交替擊球動作要領：先將球向上拋，球落至適當高度時（球未落地前），以低手傳球姿勢將球向上擊。接著當球落至額頭前上方時，以高手傳球姿勢將球向上托起。重複以低手與高手姿勢交替擊球，嘗試不落地連續擊球</w:t>
            </w:r>
            <w:r w:rsidRPr="00C002F8">
              <w:rPr>
                <w:rFonts w:eastAsia="標楷體"/>
                <w:sz w:val="26"/>
                <w:szCs w:val="26"/>
              </w:rPr>
              <w:t>10</w:t>
            </w:r>
            <w:r w:rsidRPr="00C002F8">
              <w:rPr>
                <w:rFonts w:eastAsia="標楷體"/>
                <w:sz w:val="26"/>
                <w:szCs w:val="26"/>
              </w:rPr>
              <w:t>球。</w:t>
            </w:r>
          </w:p>
          <w:p w14:paraId="03AE258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》雙人高手傳球練習</w:t>
            </w:r>
          </w:p>
          <w:p w14:paraId="03AE258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教師說明雙人高手傳球練習活動進行方式：</w:t>
            </w:r>
            <w:r w:rsidRPr="00C002F8">
              <w:rPr>
                <w:rFonts w:eastAsia="標楷體"/>
                <w:sz w:val="26"/>
                <w:szCs w:val="26"/>
              </w:rPr>
              <w:t>2</w:t>
            </w:r>
            <w:r w:rsidRPr="00C002F8">
              <w:rPr>
                <w:rFonts w:eastAsia="標楷體"/>
                <w:sz w:val="26"/>
                <w:szCs w:val="26"/>
              </w:rPr>
              <w:t>人一組，一人拋球，另一人將球以高手傳球姿勢傳回。練習</w:t>
            </w:r>
            <w:r w:rsidRPr="00C002F8">
              <w:rPr>
                <w:rFonts w:eastAsia="標楷體"/>
                <w:sz w:val="26"/>
                <w:szCs w:val="26"/>
              </w:rPr>
              <w:t>10</w:t>
            </w:r>
            <w:r w:rsidRPr="00C002F8">
              <w:rPr>
                <w:rFonts w:eastAsia="標楷體"/>
                <w:sz w:val="26"/>
                <w:szCs w:val="26"/>
              </w:rPr>
              <w:t>次後，兩人角色互換。</w:t>
            </w:r>
          </w:p>
        </w:tc>
        <w:tc>
          <w:tcPr>
            <w:tcW w:w="811" w:type="pct"/>
          </w:tcPr>
          <w:p w14:paraId="03AE2585" w14:textId="5A816279" w:rsidR="00DC4FA3" w:rsidRPr="00C002F8" w:rsidRDefault="00DC4FA3" w:rsidP="00DC4FA3">
            <w:pPr>
              <w:jc w:val="both"/>
              <w:rPr>
                <w:rFonts w:ascii="標楷體" w:eastAsia="標楷體" w:hAnsi="標楷體" w:cs="新細明體"/>
                <w:sz w:val="26"/>
                <w:szCs w:val="26"/>
              </w:rPr>
            </w:pPr>
            <w:r>
              <w:rPr>
                <w:rFonts w:eastAsia="標楷體"/>
                <w:sz w:val="26"/>
                <w:szCs w:val="26"/>
              </w:rPr>
              <w:t>操作</w:t>
            </w:r>
            <w:r>
              <w:rPr>
                <w:rFonts w:eastAsia="標楷體" w:hint="eastAsia"/>
                <w:sz w:val="26"/>
                <w:szCs w:val="26"/>
              </w:rPr>
              <w:t>：做出</w:t>
            </w:r>
            <w:r w:rsidRPr="001C3ACE">
              <w:rPr>
                <w:rFonts w:eastAsia="標楷體" w:hint="eastAsia"/>
                <w:sz w:val="26"/>
                <w:szCs w:val="26"/>
              </w:rPr>
              <w:t>排球</w:t>
            </w:r>
            <w:r w:rsidRPr="00C002F8">
              <w:rPr>
                <w:rFonts w:eastAsia="標楷體"/>
                <w:sz w:val="26"/>
                <w:szCs w:val="26"/>
              </w:rPr>
              <w:t>低手傳球</w:t>
            </w:r>
            <w:r>
              <w:rPr>
                <w:rFonts w:eastAsia="標楷體" w:hint="eastAsia"/>
                <w:sz w:val="26"/>
                <w:szCs w:val="26"/>
              </w:rPr>
              <w:t>、高手傳球動作</w:t>
            </w:r>
            <w:r w:rsidRPr="001C3ACE">
              <w:rPr>
                <w:rFonts w:eastAsia="標楷體" w:hint="eastAsia"/>
                <w:sz w:val="26"/>
                <w:szCs w:val="26"/>
              </w:rPr>
              <w:t>。</w:t>
            </w:r>
          </w:p>
        </w:tc>
        <w:tc>
          <w:tcPr>
            <w:tcW w:w="1028" w:type="pct"/>
          </w:tcPr>
          <w:p w14:paraId="03AE2586"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87"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59C" w14:textId="77777777" w:rsidTr="00781D01">
        <w:trPr>
          <w:trHeight w:val="1827"/>
        </w:trPr>
        <w:tc>
          <w:tcPr>
            <w:tcW w:w="364" w:type="pct"/>
          </w:tcPr>
          <w:p w14:paraId="03AE2589" w14:textId="77777777" w:rsidR="00DC4FA3" w:rsidRPr="00C002F8" w:rsidRDefault="00DC4FA3" w:rsidP="00DC4FA3">
            <w:pPr>
              <w:jc w:val="both"/>
              <w:rPr>
                <w:rFonts w:ascii="標楷體" w:eastAsia="標楷體" w:hAnsi="標楷體"/>
                <w:sz w:val="26"/>
                <w:szCs w:val="26"/>
              </w:rPr>
            </w:pPr>
            <w:r>
              <w:rPr>
                <w:rFonts w:eastAsia="標楷體"/>
                <w:sz w:val="26"/>
                <w:szCs w:val="26"/>
              </w:rPr>
              <w:t>二</w:t>
            </w:r>
          </w:p>
        </w:tc>
        <w:tc>
          <w:tcPr>
            <w:tcW w:w="663" w:type="pct"/>
          </w:tcPr>
          <w:p w14:paraId="03AE258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8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58C"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58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8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58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》政府防疫措施</w:t>
            </w:r>
          </w:p>
          <w:p w14:paraId="03AE259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12-13</w:t>
            </w:r>
            <w:r w:rsidRPr="00C002F8">
              <w:rPr>
                <w:rFonts w:eastAsia="標楷體"/>
                <w:sz w:val="26"/>
                <w:szCs w:val="26"/>
              </w:rPr>
              <w:t>頁說明政府防疫措施：</w:t>
            </w:r>
          </w:p>
          <w:p w14:paraId="03AE259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隔離：輕症確診者或無症狀確診者在政府規定的天數內，不可以任何理由外出，期滿後進入自主健康管理。</w:t>
            </w:r>
          </w:p>
          <w:p w14:paraId="03AE259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自主防疫：所有入境者、確診者的密切接觸者外出須有兩日內快篩檢測的陰性結果。</w:t>
            </w:r>
          </w:p>
          <w:p w14:paraId="03AE259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自主健康管理：結束居家照護者、結束自主防疫者若無症狀者可以正常生活及外出，應避免前往人潮擁擠的場所，禁止聚餐、聚會等近距離或群聚型活動。如果快篩陰性，即可解除自主健康管理。</w:t>
            </w:r>
          </w:p>
          <w:p w14:paraId="03AE259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教師說明如果身體出現疑似「嚴重特殊傳染性肺炎」時，使用快篩劑自我檢測後，快篩結果為陽性的處理方法：</w:t>
            </w:r>
          </w:p>
          <w:p w14:paraId="03AE259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確認快篩陽性後，須聯繫衛生福利部指定的醫療院所，進行視訊診療。</w:t>
            </w:r>
          </w:p>
          <w:p w14:paraId="03AE259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醫師診斷後開立藥物。</w:t>
            </w:r>
          </w:p>
          <w:p w14:paraId="03AE259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請家人或朋友協助領藥。</w:t>
            </w:r>
          </w:p>
          <w:p w14:paraId="03AE259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如果狀況緊急需要立即就醫，可以撥打</w:t>
            </w:r>
            <w:r w:rsidRPr="00C002F8">
              <w:rPr>
                <w:rFonts w:eastAsia="標楷體"/>
                <w:sz w:val="26"/>
                <w:szCs w:val="26"/>
              </w:rPr>
              <w:t>1922</w:t>
            </w:r>
            <w:r w:rsidRPr="00C002F8">
              <w:rPr>
                <w:rFonts w:eastAsia="標楷體"/>
                <w:sz w:val="26"/>
                <w:szCs w:val="26"/>
              </w:rPr>
              <w:t>防疫專線，安排救護車護送到傳染病隔離醫院就醫。</w:t>
            </w:r>
          </w:p>
        </w:tc>
        <w:tc>
          <w:tcPr>
            <w:tcW w:w="811" w:type="pct"/>
          </w:tcPr>
          <w:p w14:paraId="03AE2599" w14:textId="4167E73D"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問答</w:t>
            </w:r>
            <w:r>
              <w:rPr>
                <w:rFonts w:eastAsia="標楷體" w:hint="eastAsia"/>
                <w:sz w:val="26"/>
                <w:szCs w:val="26"/>
              </w:rPr>
              <w:t>：舉例</w:t>
            </w:r>
            <w:r w:rsidRPr="00C002F8">
              <w:rPr>
                <w:rFonts w:eastAsia="標楷體"/>
                <w:sz w:val="26"/>
                <w:szCs w:val="26"/>
              </w:rPr>
              <w:t>政府防疫措施</w:t>
            </w:r>
            <w:r>
              <w:rPr>
                <w:rFonts w:eastAsia="標楷體" w:hint="eastAsia"/>
                <w:sz w:val="26"/>
                <w:szCs w:val="26"/>
              </w:rPr>
              <w:t>。</w:t>
            </w:r>
          </w:p>
        </w:tc>
        <w:tc>
          <w:tcPr>
            <w:tcW w:w="1028" w:type="pct"/>
          </w:tcPr>
          <w:p w14:paraId="03AE259A"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9B"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5B3" w14:textId="77777777" w:rsidTr="00781D01">
        <w:trPr>
          <w:trHeight w:val="1827"/>
        </w:trPr>
        <w:tc>
          <w:tcPr>
            <w:tcW w:w="364" w:type="pct"/>
          </w:tcPr>
          <w:p w14:paraId="03AE259D" w14:textId="77777777" w:rsidR="00DC4FA3" w:rsidRPr="00C002F8" w:rsidRDefault="00DC4FA3" w:rsidP="00DC4FA3">
            <w:pPr>
              <w:jc w:val="both"/>
              <w:rPr>
                <w:rFonts w:ascii="標楷體" w:eastAsia="標楷體" w:hAnsi="標楷體"/>
                <w:sz w:val="26"/>
                <w:szCs w:val="26"/>
              </w:rPr>
            </w:pPr>
            <w:r>
              <w:rPr>
                <w:rFonts w:eastAsia="標楷體"/>
                <w:sz w:val="26"/>
                <w:szCs w:val="26"/>
              </w:rPr>
              <w:t>二</w:t>
            </w:r>
          </w:p>
        </w:tc>
        <w:tc>
          <w:tcPr>
            <w:tcW w:w="663" w:type="pct"/>
          </w:tcPr>
          <w:p w14:paraId="03AE259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9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第一課排球高手</w:t>
            </w:r>
          </w:p>
        </w:tc>
        <w:tc>
          <w:tcPr>
            <w:tcW w:w="752" w:type="pct"/>
            <w:tcBorders>
              <w:right w:val="single" w:sz="4" w:space="0" w:color="auto"/>
            </w:tcBorders>
          </w:tcPr>
          <w:p w14:paraId="03AE25A0"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5A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A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課排球高手</w:t>
            </w:r>
          </w:p>
          <w:p w14:paraId="03AE25A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》低手發球姿勢</w:t>
            </w:r>
          </w:p>
          <w:p w14:paraId="03AE25A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教師說明並示範低手發球動作要領。</w:t>
            </w:r>
          </w:p>
          <w:p w14:paraId="03AE25A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10</w:t>
            </w:r>
            <w:r w:rsidRPr="00C002F8">
              <w:rPr>
                <w:rFonts w:eastAsia="標楷體"/>
                <w:sz w:val="26"/>
                <w:szCs w:val="26"/>
              </w:rPr>
              <w:t>》發球預言家</w:t>
            </w:r>
          </w:p>
          <w:p w14:paraId="03AE25A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教師說明發球預言家活動規則：場地分為</w:t>
            </w:r>
            <w:r w:rsidRPr="00C002F8">
              <w:rPr>
                <w:rFonts w:eastAsia="標楷體"/>
                <w:sz w:val="26"/>
                <w:szCs w:val="26"/>
              </w:rPr>
              <w:t>A</w:t>
            </w:r>
            <w:r w:rsidRPr="00C002F8">
              <w:rPr>
                <w:rFonts w:eastAsia="標楷體"/>
                <w:sz w:val="26"/>
                <w:szCs w:val="26"/>
              </w:rPr>
              <w:t>、</w:t>
            </w:r>
            <w:r w:rsidRPr="00C002F8">
              <w:rPr>
                <w:rFonts w:eastAsia="標楷體"/>
                <w:sz w:val="26"/>
                <w:szCs w:val="26"/>
              </w:rPr>
              <w:t>B</w:t>
            </w:r>
            <w:r w:rsidRPr="00C002F8">
              <w:rPr>
                <w:rFonts w:eastAsia="標楷體"/>
                <w:sz w:val="26"/>
                <w:szCs w:val="26"/>
              </w:rPr>
              <w:t>、</w:t>
            </w:r>
            <w:r w:rsidRPr="00C002F8">
              <w:rPr>
                <w:rFonts w:eastAsia="標楷體"/>
                <w:sz w:val="26"/>
                <w:szCs w:val="26"/>
              </w:rPr>
              <w:t>C</w:t>
            </w:r>
            <w:r w:rsidRPr="00C002F8">
              <w:rPr>
                <w:rFonts w:eastAsia="標楷體"/>
                <w:sz w:val="26"/>
                <w:szCs w:val="26"/>
              </w:rPr>
              <w:t>三區，每人發球前先說出預言，預測球過網後的落地區域，再輪流於發球起始線進行發球。球成功過網就得</w:t>
            </w:r>
            <w:r w:rsidRPr="00C002F8">
              <w:rPr>
                <w:rFonts w:eastAsia="標楷體"/>
                <w:sz w:val="26"/>
                <w:szCs w:val="26"/>
              </w:rPr>
              <w:t>1</w:t>
            </w:r>
            <w:r w:rsidRPr="00C002F8">
              <w:rPr>
                <w:rFonts w:eastAsia="標楷體"/>
                <w:sz w:val="26"/>
                <w:szCs w:val="26"/>
              </w:rPr>
              <w:t>分；若落地區域和發球前預測的相同，則再得</w:t>
            </w:r>
            <w:r w:rsidRPr="00C002F8">
              <w:rPr>
                <w:rFonts w:eastAsia="標楷體"/>
                <w:sz w:val="26"/>
                <w:szCs w:val="26"/>
              </w:rPr>
              <w:t>1</w:t>
            </w:r>
            <w:r w:rsidRPr="00C002F8">
              <w:rPr>
                <w:rFonts w:eastAsia="標楷體"/>
                <w:sz w:val="26"/>
                <w:szCs w:val="26"/>
              </w:rPr>
              <w:t>分。活動結束後，累積得分最高者獲勝。</w:t>
            </w:r>
          </w:p>
          <w:p w14:paraId="03AE25A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11</w:t>
            </w:r>
            <w:r w:rsidRPr="00C002F8">
              <w:rPr>
                <w:rFonts w:eastAsia="標楷體"/>
                <w:sz w:val="26"/>
                <w:szCs w:val="26"/>
              </w:rPr>
              <w:t>》布陣接發球</w:t>
            </w:r>
          </w:p>
          <w:p w14:paraId="03AE25A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教師說明布陣接發球活動規則：</w:t>
            </w:r>
            <w:r w:rsidRPr="00C002F8">
              <w:rPr>
                <w:rFonts w:eastAsia="標楷體"/>
                <w:sz w:val="26"/>
                <w:szCs w:val="26"/>
              </w:rPr>
              <w:t>5</w:t>
            </w:r>
            <w:r w:rsidRPr="00C002F8">
              <w:rPr>
                <w:rFonts w:eastAsia="標楷體"/>
                <w:sz w:val="26"/>
                <w:szCs w:val="26"/>
              </w:rPr>
              <w:t>人一組，每次兩組上場。將半場的場地分為</w:t>
            </w:r>
            <w:r w:rsidRPr="00C002F8">
              <w:rPr>
                <w:rFonts w:eastAsia="標楷體"/>
                <w:sz w:val="26"/>
                <w:szCs w:val="26"/>
              </w:rPr>
              <w:t>6</w:t>
            </w:r>
            <w:r w:rsidRPr="00C002F8">
              <w:rPr>
                <w:rFonts w:eastAsia="標楷體"/>
                <w:sz w:val="26"/>
                <w:szCs w:val="26"/>
              </w:rPr>
              <w:t>區，一人負責一個區域。兩組輪流派人發球，一方在個人負責區域發球，另一方用高手或低手傳球姿勢將球擊回，成功回擊至對面場地內即得</w:t>
            </w:r>
            <w:r w:rsidRPr="00C002F8">
              <w:rPr>
                <w:rFonts w:eastAsia="標楷體"/>
                <w:sz w:val="26"/>
                <w:szCs w:val="26"/>
              </w:rPr>
              <w:t>1</w:t>
            </w:r>
            <w:r w:rsidRPr="00C002F8">
              <w:rPr>
                <w:rFonts w:eastAsia="標楷體"/>
                <w:sz w:val="26"/>
                <w:szCs w:val="26"/>
              </w:rPr>
              <w:t>分。接球時，不可離開自己負責的區域，若離開該區，就算成功回擊球也不計分。</w:t>
            </w:r>
          </w:p>
          <w:p w14:paraId="03AE25A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12</w:t>
            </w:r>
            <w:r w:rsidRPr="00C002F8">
              <w:rPr>
                <w:rFonts w:eastAsia="標楷體"/>
                <w:sz w:val="26"/>
                <w:szCs w:val="26"/>
              </w:rPr>
              <w:t>》排球雙打賽</w:t>
            </w:r>
          </w:p>
          <w:p w14:paraId="03AE25A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教師說明排球雙打賽活動規則：</w:t>
            </w:r>
            <w:r w:rsidRPr="00C002F8">
              <w:rPr>
                <w:rFonts w:eastAsia="標楷體"/>
                <w:sz w:val="26"/>
                <w:szCs w:val="26"/>
              </w:rPr>
              <w:t>2</w:t>
            </w:r>
            <w:r w:rsidRPr="00C002F8">
              <w:rPr>
                <w:rFonts w:eastAsia="標楷體"/>
                <w:sz w:val="26"/>
                <w:szCs w:val="26"/>
              </w:rPr>
              <w:t>人一組，每次兩組上場，隔網進行排球雙打比賽。聽到哨音後，一方在場地後半低手發球過網，到對面時可讓球落地一次再回擊；在同一場地內最多傳球</w:t>
            </w:r>
            <w:r w:rsidRPr="00C002F8">
              <w:rPr>
                <w:rFonts w:eastAsia="標楷體"/>
                <w:sz w:val="26"/>
                <w:szCs w:val="26"/>
              </w:rPr>
              <w:t>2</w:t>
            </w:r>
            <w:r w:rsidRPr="00C002F8">
              <w:rPr>
                <w:rFonts w:eastAsia="標楷體"/>
                <w:sz w:val="26"/>
                <w:szCs w:val="26"/>
              </w:rPr>
              <w:t>次，就要把球擊回對面。若回擊失敗則對方得</w:t>
            </w:r>
            <w:r w:rsidRPr="00C002F8">
              <w:rPr>
                <w:rFonts w:eastAsia="標楷體"/>
                <w:sz w:val="26"/>
                <w:szCs w:val="26"/>
              </w:rPr>
              <w:t>1</w:t>
            </w:r>
            <w:r w:rsidRPr="00C002F8">
              <w:rPr>
                <w:rFonts w:eastAsia="標楷體"/>
                <w:sz w:val="26"/>
                <w:szCs w:val="26"/>
              </w:rPr>
              <w:t>分，接著由得分方發球；一方得</w:t>
            </w:r>
            <w:r w:rsidRPr="00C002F8">
              <w:rPr>
                <w:rFonts w:eastAsia="標楷體"/>
                <w:sz w:val="26"/>
                <w:szCs w:val="26"/>
              </w:rPr>
              <w:t>2</w:t>
            </w:r>
            <w:r w:rsidRPr="00C002F8">
              <w:rPr>
                <w:rFonts w:eastAsia="標楷體"/>
                <w:sz w:val="26"/>
                <w:szCs w:val="26"/>
              </w:rPr>
              <w:t>分後，即換另外兩組上場。</w:t>
            </w:r>
          </w:p>
          <w:p w14:paraId="03AE25A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13</w:t>
            </w:r>
            <w:r w:rsidRPr="00C002F8">
              <w:rPr>
                <w:rFonts w:eastAsia="標楷體"/>
                <w:sz w:val="26"/>
                <w:szCs w:val="26"/>
              </w:rPr>
              <w:t>》排球多人賽</w:t>
            </w:r>
          </w:p>
          <w:p w14:paraId="03AE25A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教師說明排球多人賽活動規則：</w:t>
            </w:r>
            <w:r w:rsidRPr="00C002F8">
              <w:rPr>
                <w:rFonts w:eastAsia="標楷體"/>
                <w:sz w:val="26"/>
                <w:szCs w:val="26"/>
              </w:rPr>
              <w:t>6</w:t>
            </w:r>
            <w:r w:rsidRPr="00C002F8">
              <w:rPr>
                <w:rFonts w:eastAsia="標楷體"/>
                <w:sz w:val="26"/>
                <w:szCs w:val="26"/>
              </w:rPr>
              <w:t>人一組，每次兩組上場，隔網進行比賽。聽到哨音後，一方在場地後半低手發球過網，另一方擊球前最多可在場地傳球</w:t>
            </w:r>
            <w:r w:rsidRPr="00C002F8">
              <w:rPr>
                <w:rFonts w:eastAsia="標楷體"/>
                <w:sz w:val="26"/>
                <w:szCs w:val="26"/>
              </w:rPr>
              <w:t>2</w:t>
            </w:r>
            <w:r w:rsidRPr="00C002F8">
              <w:rPr>
                <w:rFonts w:eastAsia="標楷體"/>
                <w:sz w:val="26"/>
                <w:szCs w:val="26"/>
              </w:rPr>
              <w:t>次，就要把球擊回對面。若回擊失敗則對方得</w:t>
            </w:r>
            <w:r w:rsidRPr="00C002F8">
              <w:rPr>
                <w:rFonts w:eastAsia="標楷體"/>
                <w:sz w:val="26"/>
                <w:szCs w:val="26"/>
              </w:rPr>
              <w:t>1</w:t>
            </w:r>
            <w:r w:rsidRPr="00C002F8">
              <w:rPr>
                <w:rFonts w:eastAsia="標楷體"/>
                <w:sz w:val="26"/>
                <w:szCs w:val="26"/>
              </w:rPr>
              <w:t>分，接著由得分方發球；每人輪流擔任發球者。如果同一人連續觸球、在同場地傳球超過</w:t>
            </w:r>
            <w:r w:rsidRPr="00C002F8">
              <w:rPr>
                <w:rFonts w:eastAsia="標楷體"/>
                <w:sz w:val="26"/>
                <w:szCs w:val="26"/>
              </w:rPr>
              <w:t>2</w:t>
            </w:r>
            <w:r w:rsidRPr="00C002F8">
              <w:rPr>
                <w:rFonts w:eastAsia="標楷體"/>
                <w:sz w:val="26"/>
                <w:szCs w:val="26"/>
              </w:rPr>
              <w:t>次、回擊球或發球未過網、球出界，都判定對方得分。一方得</w:t>
            </w:r>
            <w:r w:rsidRPr="00C002F8">
              <w:rPr>
                <w:rFonts w:eastAsia="標楷體"/>
                <w:sz w:val="26"/>
                <w:szCs w:val="26"/>
              </w:rPr>
              <w:t>10</w:t>
            </w:r>
            <w:r w:rsidRPr="00C002F8">
              <w:rPr>
                <w:rFonts w:eastAsia="標楷體"/>
                <w:sz w:val="26"/>
                <w:szCs w:val="26"/>
              </w:rPr>
              <w:t>分後，即換另外兩組上場。</w:t>
            </w:r>
          </w:p>
        </w:tc>
        <w:tc>
          <w:tcPr>
            <w:tcW w:w="811" w:type="pct"/>
          </w:tcPr>
          <w:p w14:paraId="1F0894BC" w14:textId="77777777" w:rsidR="00DC4FA3" w:rsidRDefault="00DC4FA3" w:rsidP="00DC4FA3">
            <w:pPr>
              <w:jc w:val="both"/>
              <w:rPr>
                <w:rFonts w:eastAsia="標楷體"/>
                <w:sz w:val="26"/>
                <w:szCs w:val="26"/>
              </w:rPr>
            </w:pPr>
            <w:r>
              <w:rPr>
                <w:rFonts w:eastAsia="標楷體"/>
                <w:sz w:val="26"/>
                <w:szCs w:val="26"/>
              </w:rPr>
              <w:t>操作</w:t>
            </w:r>
            <w:r>
              <w:rPr>
                <w:rFonts w:eastAsia="標楷體" w:hint="eastAsia"/>
                <w:sz w:val="26"/>
                <w:szCs w:val="26"/>
              </w:rPr>
              <w:t>：</w:t>
            </w:r>
            <w:r w:rsidRPr="001C3ACE">
              <w:rPr>
                <w:rFonts w:eastAsia="標楷體" w:hint="eastAsia"/>
                <w:sz w:val="26"/>
                <w:szCs w:val="26"/>
              </w:rPr>
              <w:t>進行「排球多人賽」活動。</w:t>
            </w:r>
          </w:p>
          <w:p w14:paraId="03AE25B0" w14:textId="273EB23C"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1C3ACE">
              <w:rPr>
                <w:rFonts w:eastAsia="標楷體" w:hint="eastAsia"/>
                <w:sz w:val="26"/>
                <w:szCs w:val="26"/>
              </w:rPr>
              <w:t>：下課後找同學一起練習排球傳接技巧，挑戰隔網連續互相回擊。</w:t>
            </w:r>
          </w:p>
        </w:tc>
        <w:tc>
          <w:tcPr>
            <w:tcW w:w="1028" w:type="pct"/>
          </w:tcPr>
          <w:p w14:paraId="03AE25B1"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B2"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5D0" w14:textId="77777777" w:rsidTr="00781D01">
        <w:trPr>
          <w:trHeight w:val="1827"/>
        </w:trPr>
        <w:tc>
          <w:tcPr>
            <w:tcW w:w="364" w:type="pct"/>
          </w:tcPr>
          <w:p w14:paraId="03AE25B4" w14:textId="77777777" w:rsidR="00DC4FA3" w:rsidRPr="00C002F8" w:rsidRDefault="00DC4FA3" w:rsidP="00DC4FA3">
            <w:pPr>
              <w:jc w:val="both"/>
              <w:rPr>
                <w:rFonts w:ascii="標楷體" w:eastAsia="標楷體" w:hAnsi="標楷體"/>
                <w:sz w:val="26"/>
                <w:szCs w:val="26"/>
              </w:rPr>
            </w:pPr>
            <w:r>
              <w:rPr>
                <w:rFonts w:eastAsia="標楷體"/>
                <w:sz w:val="26"/>
                <w:szCs w:val="26"/>
              </w:rPr>
              <w:t>三</w:t>
            </w:r>
          </w:p>
        </w:tc>
        <w:tc>
          <w:tcPr>
            <w:tcW w:w="663" w:type="pct"/>
          </w:tcPr>
          <w:p w14:paraId="03AE25B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B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5B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5B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B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5B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》認識結核病</w:t>
            </w:r>
          </w:p>
          <w:p w14:paraId="03AE25B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14</w:t>
            </w:r>
            <w:r w:rsidRPr="00C002F8">
              <w:rPr>
                <w:rFonts w:eastAsia="標楷體"/>
                <w:sz w:val="26"/>
                <w:szCs w:val="26"/>
              </w:rPr>
              <w:t>頁情境，並配合影片介紹結核病：</w:t>
            </w:r>
          </w:p>
          <w:p w14:paraId="03AE25B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結核病分為開放性與非開放性兩種，其中開放性結核病會傳染，屬於傳染病。</w:t>
            </w:r>
          </w:p>
          <w:p w14:paraId="03AE25B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症狀：發燒、怠惰、咳嗽、胸痛、體重減輕、食慾不振等。</w:t>
            </w:r>
          </w:p>
          <w:p w14:paraId="03AE25B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傳染途徑：主要經由飛沫與空氣傳染。</w:t>
            </w:r>
          </w:p>
          <w:p w14:paraId="03AE25B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只要遵照醫師指示、按時吃藥，就可以治癒。</w:t>
            </w:r>
          </w:p>
          <w:p w14:paraId="03AE25C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教師配合課本第</w:t>
            </w:r>
            <w:r w:rsidRPr="00C002F8">
              <w:rPr>
                <w:rFonts w:eastAsia="標楷體"/>
                <w:sz w:val="26"/>
                <w:szCs w:val="26"/>
              </w:rPr>
              <w:t>15</w:t>
            </w:r>
            <w:r w:rsidRPr="00C002F8">
              <w:rPr>
                <w:rFonts w:eastAsia="標楷體"/>
                <w:sz w:val="26"/>
                <w:szCs w:val="26"/>
              </w:rPr>
              <w:t>頁情境，說明結核病的自我檢測方法「七分篩檢法」。</w:t>
            </w:r>
          </w:p>
          <w:p w14:paraId="03AE25C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教師說明結核病的預防方法：</w:t>
            </w:r>
          </w:p>
          <w:p w14:paraId="03AE25C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接種疫苗。</w:t>
            </w:r>
          </w:p>
          <w:p w14:paraId="03AE25C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出入公共場所或進入空氣不流通的地方時，養成戴口罩的習慣。</w:t>
            </w:r>
          </w:p>
          <w:p w14:paraId="03AE25C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》罹患肺結核的治療</w:t>
            </w:r>
          </w:p>
          <w:p w14:paraId="03AE25C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教師說明除了規律用藥，肺結核病人應確實執行的事項：</w:t>
            </w:r>
          </w:p>
          <w:p w14:paraId="03AE25C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吐痰時用衛生紙包住痰液並用馬桶沖走；或將衛生紙及中放入夾鏈袋，密封後再丟入垃圾桶，處理完立刻洗手。</w:t>
            </w:r>
          </w:p>
          <w:p w14:paraId="03AE25C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戴口罩。</w:t>
            </w:r>
          </w:p>
          <w:p w14:paraId="03AE25C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保持室內空氣流通。</w:t>
            </w:r>
          </w:p>
          <w:p w14:paraId="03AE25C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患者使用的被褥、枕頭，每週曝晒於陽光下</w:t>
            </w:r>
            <w:r w:rsidRPr="00C002F8">
              <w:rPr>
                <w:rFonts w:eastAsia="標楷體"/>
                <w:sz w:val="26"/>
                <w:szCs w:val="26"/>
              </w:rPr>
              <w:t>4-6</w:t>
            </w:r>
            <w:r w:rsidRPr="00C002F8">
              <w:rPr>
                <w:rFonts w:eastAsia="標楷體"/>
                <w:sz w:val="26"/>
                <w:szCs w:val="26"/>
              </w:rPr>
              <w:t>小時。</w:t>
            </w:r>
          </w:p>
          <w:p w14:paraId="03AE25C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(5)</w:t>
            </w:r>
            <w:r w:rsidRPr="00C002F8">
              <w:rPr>
                <w:rFonts w:eastAsia="標楷體"/>
                <w:sz w:val="26"/>
                <w:szCs w:val="26"/>
              </w:rPr>
              <w:t>按時複查（照胸部Ｘ光、驗痰）以了解病況。</w:t>
            </w:r>
          </w:p>
        </w:tc>
        <w:tc>
          <w:tcPr>
            <w:tcW w:w="811" w:type="pct"/>
          </w:tcPr>
          <w:p w14:paraId="03AE25CD" w14:textId="16BC263C"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發表</w:t>
            </w:r>
            <w:r>
              <w:rPr>
                <w:rFonts w:eastAsia="標楷體" w:hint="eastAsia"/>
                <w:sz w:val="26"/>
                <w:szCs w:val="26"/>
              </w:rPr>
              <w:t>：</w:t>
            </w:r>
            <w:r w:rsidRPr="00C002F8">
              <w:rPr>
                <w:rFonts w:eastAsia="標楷體"/>
                <w:sz w:val="26"/>
                <w:szCs w:val="26"/>
              </w:rPr>
              <w:t>結核病的預防方法</w:t>
            </w:r>
            <w:r>
              <w:rPr>
                <w:rFonts w:eastAsia="標楷體" w:hint="eastAsia"/>
                <w:sz w:val="26"/>
                <w:szCs w:val="26"/>
              </w:rPr>
              <w:t>。</w:t>
            </w:r>
          </w:p>
        </w:tc>
        <w:tc>
          <w:tcPr>
            <w:tcW w:w="1028" w:type="pct"/>
          </w:tcPr>
          <w:p w14:paraId="03AE25CE"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CF"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5F0" w14:textId="77777777" w:rsidTr="00781D01">
        <w:trPr>
          <w:trHeight w:val="1827"/>
        </w:trPr>
        <w:tc>
          <w:tcPr>
            <w:tcW w:w="364" w:type="pct"/>
          </w:tcPr>
          <w:p w14:paraId="03AE25D1" w14:textId="77777777" w:rsidR="00DC4FA3" w:rsidRPr="00C002F8" w:rsidRDefault="00DC4FA3" w:rsidP="00DC4FA3">
            <w:pPr>
              <w:jc w:val="both"/>
              <w:rPr>
                <w:rFonts w:ascii="標楷體" w:eastAsia="標楷體" w:hAnsi="標楷體"/>
                <w:sz w:val="26"/>
                <w:szCs w:val="26"/>
              </w:rPr>
            </w:pPr>
            <w:r>
              <w:rPr>
                <w:rFonts w:eastAsia="標楷體"/>
                <w:sz w:val="26"/>
                <w:szCs w:val="26"/>
              </w:rPr>
              <w:t>三</w:t>
            </w:r>
          </w:p>
        </w:tc>
        <w:tc>
          <w:tcPr>
            <w:tcW w:w="663" w:type="pct"/>
          </w:tcPr>
          <w:p w14:paraId="03AE25D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D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第二課樂棒攻守樂趣多</w:t>
            </w:r>
          </w:p>
        </w:tc>
        <w:tc>
          <w:tcPr>
            <w:tcW w:w="752" w:type="pct"/>
            <w:tcBorders>
              <w:right w:val="single" w:sz="4" w:space="0" w:color="auto"/>
            </w:tcBorders>
          </w:tcPr>
          <w:p w14:paraId="03AE25D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p w14:paraId="03AE25D5"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5D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5D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課樂棒攻守樂趣多</w:t>
            </w:r>
          </w:p>
          <w:p w14:paraId="03AE25D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》球棒與揮棒動作</w:t>
            </w:r>
          </w:p>
          <w:p w14:paraId="03AE25D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教師帶領學生認識球棒甜區，揮棒時以此區球棒接觸球打擊出去，容易讓球飛得又高又遠。</w:t>
            </w:r>
          </w:p>
          <w:p w14:paraId="03AE25D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教師說明並示範正確揮棒動作要領。</w:t>
            </w:r>
          </w:p>
          <w:p w14:paraId="03AE25D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》揮棒擊氣球</w:t>
            </w:r>
          </w:p>
          <w:p w14:paraId="03AE25D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教師說明揮棒擊氣球活動進行方式：找到球棒甜區，揮棒時以此區球棒打擊氣球，練習打擊</w:t>
            </w:r>
            <w:r w:rsidRPr="00C002F8">
              <w:rPr>
                <w:rFonts w:eastAsia="標楷體"/>
                <w:sz w:val="26"/>
                <w:szCs w:val="26"/>
              </w:rPr>
              <w:t>10</w:t>
            </w:r>
            <w:r w:rsidRPr="00C002F8">
              <w:rPr>
                <w:rFonts w:eastAsia="標楷體"/>
                <w:sz w:val="26"/>
                <w:szCs w:val="26"/>
              </w:rPr>
              <w:t>次。</w:t>
            </w:r>
          </w:p>
          <w:p w14:paraId="03AE25D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》強棒出擊</w:t>
            </w:r>
          </w:p>
          <w:p w14:paraId="03AE25D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教師說明強棒出擊活動規則：</w:t>
            </w:r>
            <w:r w:rsidRPr="00C002F8">
              <w:rPr>
                <w:rFonts w:eastAsia="標楷體"/>
                <w:sz w:val="26"/>
                <w:szCs w:val="26"/>
              </w:rPr>
              <w:t>5</w:t>
            </w:r>
            <w:r w:rsidRPr="00C002F8">
              <w:rPr>
                <w:rFonts w:eastAsia="標楷體"/>
                <w:sz w:val="26"/>
                <w:szCs w:val="26"/>
              </w:rPr>
              <w:t>人一組，每人揮棒將小皮球擊出，依照落點獲得該區分數。每個組員皆揮棒打擊後加總分數，得分最多的組別獲勝。</w:t>
            </w:r>
          </w:p>
          <w:p w14:paraId="03AE25D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》接球好手</w:t>
            </w:r>
          </w:p>
          <w:p w14:paraId="03AE25E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教師說明接球好手活動規則：</w:t>
            </w:r>
          </w:p>
          <w:p w14:paraId="03AE25E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1.7</w:t>
            </w:r>
            <w:r w:rsidRPr="00C002F8">
              <w:rPr>
                <w:rFonts w:eastAsia="標楷體"/>
                <w:sz w:val="26"/>
                <w:szCs w:val="26"/>
              </w:rPr>
              <w:t>人一組，一人持拍擊球，一人擔任接捕手，另外</w:t>
            </w:r>
            <w:r w:rsidRPr="00C002F8">
              <w:rPr>
                <w:rFonts w:eastAsia="標楷體"/>
                <w:sz w:val="26"/>
                <w:szCs w:val="26"/>
              </w:rPr>
              <w:t>5</w:t>
            </w:r>
            <w:r w:rsidRPr="00C002F8">
              <w:rPr>
                <w:rFonts w:eastAsia="標楷體"/>
                <w:sz w:val="26"/>
                <w:szCs w:val="26"/>
              </w:rPr>
              <w:t>人分散站於場內。</w:t>
            </w:r>
          </w:p>
          <w:p w14:paraId="03AE25E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擊球者持拍擊出樂樂棒球，其他人練習接球，每組有</w:t>
            </w:r>
            <w:r w:rsidRPr="00C002F8">
              <w:rPr>
                <w:rFonts w:eastAsia="標楷體"/>
                <w:sz w:val="26"/>
                <w:szCs w:val="26"/>
              </w:rPr>
              <w:t>5</w:t>
            </w:r>
            <w:r w:rsidRPr="00C002F8">
              <w:rPr>
                <w:rFonts w:eastAsia="標楷體"/>
                <w:sz w:val="26"/>
                <w:szCs w:val="26"/>
              </w:rPr>
              <w:t>球機會。</w:t>
            </w:r>
          </w:p>
          <w:p w14:paraId="03AE25E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當球被擊出，最接近球落點的人在接球前大喊「我來接」，接到球後傳給接捕手。</w:t>
            </w:r>
          </w:p>
          <w:p w14:paraId="03AE25E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擊球者擊出</w:t>
            </w:r>
            <w:r w:rsidRPr="00C002F8">
              <w:rPr>
                <w:rFonts w:eastAsia="標楷體"/>
                <w:sz w:val="26"/>
                <w:szCs w:val="26"/>
              </w:rPr>
              <w:t>5</w:t>
            </w:r>
            <w:r w:rsidRPr="00C002F8">
              <w:rPr>
                <w:rFonts w:eastAsia="標楷體"/>
                <w:sz w:val="26"/>
                <w:szCs w:val="26"/>
              </w:rPr>
              <w:t>球後，換下一組上場。</w:t>
            </w:r>
          </w:p>
          <w:p w14:paraId="03AE25E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》銅牆鐵壁</w:t>
            </w:r>
          </w:p>
          <w:p w14:paraId="03AE25E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教師說明銅牆鐵壁活動規則：</w:t>
            </w:r>
          </w:p>
          <w:p w14:paraId="03AE25E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1.10</w:t>
            </w:r>
            <w:r w:rsidRPr="00C002F8">
              <w:rPr>
                <w:rFonts w:eastAsia="標楷體"/>
                <w:sz w:val="26"/>
                <w:szCs w:val="26"/>
              </w:rPr>
              <w:t>人一組，一人擔任接捕手，</w:t>
            </w:r>
            <w:r w:rsidRPr="00C002F8">
              <w:rPr>
                <w:rFonts w:eastAsia="標楷體"/>
                <w:sz w:val="26"/>
                <w:szCs w:val="26"/>
              </w:rPr>
              <w:t>9</w:t>
            </w:r>
            <w:r w:rsidRPr="00C002F8">
              <w:rPr>
                <w:rFonts w:eastAsia="標楷體"/>
                <w:sz w:val="26"/>
                <w:szCs w:val="26"/>
              </w:rPr>
              <w:t>人防守（內野站</w:t>
            </w:r>
            <w:r w:rsidRPr="00C002F8">
              <w:rPr>
                <w:rFonts w:eastAsia="標楷體"/>
                <w:sz w:val="26"/>
                <w:szCs w:val="26"/>
              </w:rPr>
              <w:t>4</w:t>
            </w:r>
            <w:r w:rsidRPr="00C002F8">
              <w:rPr>
                <w:rFonts w:eastAsia="標楷體"/>
                <w:sz w:val="26"/>
                <w:szCs w:val="26"/>
              </w:rPr>
              <w:t>人，外野站</w:t>
            </w:r>
            <w:r w:rsidRPr="00C002F8">
              <w:rPr>
                <w:rFonts w:eastAsia="標楷體"/>
                <w:sz w:val="26"/>
                <w:szCs w:val="26"/>
              </w:rPr>
              <w:t>5</w:t>
            </w:r>
            <w:r w:rsidRPr="00C002F8">
              <w:rPr>
                <w:rFonts w:eastAsia="標楷體"/>
                <w:sz w:val="26"/>
                <w:szCs w:val="26"/>
              </w:rPr>
              <w:t>人）。</w:t>
            </w:r>
          </w:p>
          <w:p w14:paraId="03AE25E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教師揮拍擊球，並說出指定的壘（接球後須將球傳至該壘），防守者負責接球。</w:t>
            </w:r>
          </w:p>
          <w:p w14:paraId="03AE25E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球擊出後，接球者大聲喊「我來接」，迅速接住球。</w:t>
            </w:r>
          </w:p>
          <w:p w14:paraId="03AE25E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接球者評估自己與指定壘的距離，選擇直接傳給壘板上的人，或先傳給較接近自己的同伴，由他傳向指定的壘板。</w:t>
            </w:r>
          </w:p>
          <w:p w14:paraId="03AE25E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5.</w:t>
            </w:r>
            <w:r w:rsidRPr="00C002F8">
              <w:rPr>
                <w:rFonts w:eastAsia="標楷體"/>
                <w:sz w:val="26"/>
                <w:szCs w:val="26"/>
              </w:rPr>
              <w:t>成功將</w:t>
            </w:r>
            <w:r w:rsidRPr="00C002F8">
              <w:rPr>
                <w:rFonts w:eastAsia="標楷體"/>
                <w:sz w:val="26"/>
                <w:szCs w:val="26"/>
              </w:rPr>
              <w:t>5</w:t>
            </w:r>
            <w:r w:rsidRPr="00C002F8">
              <w:rPr>
                <w:rFonts w:eastAsia="標楷體"/>
                <w:sz w:val="26"/>
                <w:szCs w:val="26"/>
              </w:rPr>
              <w:t>球送上指定壘，即完成任務。</w:t>
            </w:r>
          </w:p>
        </w:tc>
        <w:tc>
          <w:tcPr>
            <w:tcW w:w="811" w:type="pct"/>
          </w:tcPr>
          <w:p w14:paraId="495F0B90" w14:textId="77777777" w:rsidR="00DC4FA3" w:rsidRDefault="00DC4FA3" w:rsidP="00DC4FA3">
            <w:pPr>
              <w:jc w:val="both"/>
              <w:rPr>
                <w:rFonts w:eastAsia="標楷體"/>
                <w:sz w:val="26"/>
                <w:szCs w:val="26"/>
              </w:rPr>
            </w:pPr>
            <w:r>
              <w:rPr>
                <w:rFonts w:eastAsia="標楷體"/>
                <w:sz w:val="26"/>
                <w:szCs w:val="26"/>
              </w:rPr>
              <w:t>操作</w:t>
            </w:r>
            <w:r w:rsidRPr="001C3ACE">
              <w:rPr>
                <w:rFonts w:eastAsia="標楷體" w:hint="eastAsia"/>
                <w:sz w:val="26"/>
                <w:szCs w:val="26"/>
              </w:rPr>
              <w:t>：</w:t>
            </w:r>
            <w:r>
              <w:rPr>
                <w:rFonts w:eastAsia="標楷體" w:hint="eastAsia"/>
                <w:sz w:val="26"/>
                <w:szCs w:val="26"/>
              </w:rPr>
              <w:t>正確做出</w:t>
            </w:r>
            <w:r w:rsidRPr="00C002F8">
              <w:rPr>
                <w:rFonts w:eastAsia="標楷體"/>
                <w:sz w:val="26"/>
                <w:szCs w:val="26"/>
              </w:rPr>
              <w:t>揮棒動作</w:t>
            </w:r>
            <w:r>
              <w:rPr>
                <w:rFonts w:eastAsia="標楷體" w:hint="eastAsia"/>
                <w:sz w:val="26"/>
                <w:szCs w:val="26"/>
              </w:rPr>
              <w:t>。</w:t>
            </w:r>
          </w:p>
          <w:p w14:paraId="03AE25ED" w14:textId="5E4B6C40"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1C3ACE">
              <w:rPr>
                <w:rFonts w:eastAsia="標楷體" w:hint="eastAsia"/>
                <w:sz w:val="26"/>
                <w:szCs w:val="26"/>
              </w:rPr>
              <w:t>：分享讓球飛得遠的方法。</w:t>
            </w:r>
          </w:p>
        </w:tc>
        <w:tc>
          <w:tcPr>
            <w:tcW w:w="1028" w:type="pct"/>
          </w:tcPr>
          <w:p w14:paraId="03AE25EE"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5EF"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601" w14:textId="77777777" w:rsidTr="00781D01">
        <w:trPr>
          <w:trHeight w:val="1827"/>
        </w:trPr>
        <w:tc>
          <w:tcPr>
            <w:tcW w:w="364" w:type="pct"/>
          </w:tcPr>
          <w:p w14:paraId="03AE25F1" w14:textId="77777777" w:rsidR="00DC4FA3" w:rsidRPr="00C002F8" w:rsidRDefault="00DC4FA3" w:rsidP="00DC4FA3">
            <w:pPr>
              <w:jc w:val="both"/>
              <w:rPr>
                <w:rFonts w:ascii="標楷體" w:eastAsia="標楷體" w:hAnsi="標楷體"/>
                <w:sz w:val="26"/>
                <w:szCs w:val="26"/>
              </w:rPr>
            </w:pPr>
            <w:r>
              <w:rPr>
                <w:rFonts w:eastAsia="標楷體"/>
                <w:sz w:val="26"/>
                <w:szCs w:val="26"/>
              </w:rPr>
              <w:t>四</w:t>
            </w:r>
          </w:p>
        </w:tc>
        <w:tc>
          <w:tcPr>
            <w:tcW w:w="663" w:type="pct"/>
          </w:tcPr>
          <w:p w14:paraId="03AE25F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F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5F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5F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5F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5F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》新型</w:t>
            </w:r>
            <w:r w:rsidRPr="00C002F8">
              <w:rPr>
                <w:rFonts w:eastAsia="標楷體"/>
                <w:sz w:val="26"/>
                <w:szCs w:val="26"/>
              </w:rPr>
              <w:t>A</w:t>
            </w:r>
            <w:r w:rsidRPr="00C002F8">
              <w:rPr>
                <w:rFonts w:eastAsia="標楷體"/>
                <w:sz w:val="26"/>
                <w:szCs w:val="26"/>
              </w:rPr>
              <w:t>型流感</w:t>
            </w:r>
          </w:p>
          <w:p w14:paraId="03AE25F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18</w:t>
            </w:r>
            <w:r w:rsidRPr="00C002F8">
              <w:rPr>
                <w:rFonts w:eastAsia="標楷體"/>
                <w:sz w:val="26"/>
                <w:szCs w:val="26"/>
              </w:rPr>
              <w:t>頁情境，並配合影片介紹新型</w:t>
            </w:r>
            <w:r w:rsidRPr="00C002F8">
              <w:rPr>
                <w:rFonts w:eastAsia="標楷體"/>
                <w:sz w:val="26"/>
                <w:szCs w:val="26"/>
              </w:rPr>
              <w:t>A</w:t>
            </w:r>
            <w:r w:rsidRPr="00C002F8">
              <w:rPr>
                <w:rFonts w:eastAsia="標楷體"/>
                <w:sz w:val="26"/>
                <w:szCs w:val="26"/>
              </w:rPr>
              <w:t>型流感：</w:t>
            </w:r>
          </w:p>
          <w:p w14:paraId="03AE25F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症狀：新型</w:t>
            </w:r>
            <w:r w:rsidRPr="00C002F8">
              <w:rPr>
                <w:rFonts w:eastAsia="標楷體"/>
                <w:sz w:val="26"/>
                <w:szCs w:val="26"/>
              </w:rPr>
              <w:t>A</w:t>
            </w:r>
            <w:r w:rsidRPr="00C002F8">
              <w:rPr>
                <w:rFonts w:eastAsia="標楷體"/>
                <w:sz w:val="26"/>
                <w:szCs w:val="26"/>
              </w:rPr>
              <w:t>型流感的患者，輕症時症狀和流行性感冒類似，包括：頭痛、發燒、全身肌肉痠痛、咳嗽、流鼻水及喉嚨痛等；新型</w:t>
            </w:r>
            <w:r w:rsidRPr="00C002F8">
              <w:rPr>
                <w:rFonts w:eastAsia="標楷體"/>
                <w:sz w:val="26"/>
                <w:szCs w:val="26"/>
              </w:rPr>
              <w:t>A</w:t>
            </w:r>
            <w:r w:rsidRPr="00C002F8">
              <w:rPr>
                <w:rFonts w:eastAsia="標楷體"/>
                <w:sz w:val="26"/>
                <w:szCs w:val="26"/>
              </w:rPr>
              <w:t>型流感重症則可能併發嚴重肺炎、呼吸困難、休克甚至死亡。</w:t>
            </w:r>
          </w:p>
          <w:p w14:paraId="03AE25F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傳染途徑：一般來說，接觸到感染動物（例如：家禽、豬）或是吸入及接觸到感染動物的飛沫、受分泌物或排泄物汙染的物體與環境，都會提高感染新型</w:t>
            </w:r>
            <w:r w:rsidRPr="00C002F8">
              <w:rPr>
                <w:rFonts w:eastAsia="標楷體"/>
                <w:sz w:val="26"/>
                <w:szCs w:val="26"/>
              </w:rPr>
              <w:t>A</w:t>
            </w:r>
            <w:r w:rsidRPr="00C002F8">
              <w:rPr>
                <w:rFonts w:eastAsia="標楷體"/>
                <w:sz w:val="26"/>
                <w:szCs w:val="26"/>
              </w:rPr>
              <w:t>型流感的風險。</w:t>
            </w:r>
          </w:p>
          <w:p w14:paraId="03AE25F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教師帶領學生閱讀課本第</w:t>
            </w:r>
            <w:r w:rsidRPr="00C002F8">
              <w:rPr>
                <w:rFonts w:eastAsia="標楷體"/>
                <w:sz w:val="26"/>
                <w:szCs w:val="26"/>
              </w:rPr>
              <w:t>19</w:t>
            </w:r>
            <w:r w:rsidRPr="00C002F8">
              <w:rPr>
                <w:rFonts w:eastAsia="標楷體"/>
                <w:sz w:val="26"/>
                <w:szCs w:val="26"/>
              </w:rPr>
              <w:t>頁情境，並配合影片說明預防新型</w:t>
            </w:r>
            <w:r w:rsidRPr="00C002F8">
              <w:rPr>
                <w:rFonts w:eastAsia="標楷體"/>
                <w:sz w:val="26"/>
                <w:szCs w:val="26"/>
              </w:rPr>
              <w:t>A</w:t>
            </w:r>
            <w:r w:rsidRPr="00C002F8">
              <w:rPr>
                <w:rFonts w:eastAsia="標楷體"/>
                <w:sz w:val="26"/>
                <w:szCs w:val="26"/>
              </w:rPr>
              <w:t>型流感必須做到「</w:t>
            </w:r>
            <w:r w:rsidRPr="00C002F8">
              <w:rPr>
                <w:rFonts w:eastAsia="標楷體"/>
                <w:sz w:val="26"/>
                <w:szCs w:val="26"/>
              </w:rPr>
              <w:t>5</w:t>
            </w:r>
            <w:r w:rsidRPr="00C002F8">
              <w:rPr>
                <w:rFonts w:eastAsia="標楷體"/>
                <w:sz w:val="26"/>
                <w:szCs w:val="26"/>
              </w:rPr>
              <w:t>要</w:t>
            </w:r>
            <w:r w:rsidRPr="00C002F8">
              <w:rPr>
                <w:rFonts w:eastAsia="標楷體"/>
                <w:sz w:val="26"/>
                <w:szCs w:val="26"/>
              </w:rPr>
              <w:t>6</w:t>
            </w:r>
            <w:r w:rsidRPr="00C002F8">
              <w:rPr>
                <w:rFonts w:eastAsia="標楷體"/>
                <w:sz w:val="26"/>
                <w:szCs w:val="26"/>
              </w:rPr>
              <w:t>不」行動。</w:t>
            </w:r>
          </w:p>
          <w:p w14:paraId="03AE25F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教師發下「預防新型</w:t>
            </w:r>
            <w:r w:rsidRPr="00C002F8">
              <w:rPr>
                <w:rFonts w:eastAsia="標楷體"/>
                <w:sz w:val="26"/>
                <w:szCs w:val="26"/>
              </w:rPr>
              <w:t>A</w:t>
            </w:r>
            <w:r w:rsidRPr="00C002F8">
              <w:rPr>
                <w:rFonts w:eastAsia="標楷體"/>
                <w:sz w:val="26"/>
                <w:szCs w:val="26"/>
              </w:rPr>
              <w:t>型流感」學習單，並提問：你平時做到哪些新型</w:t>
            </w:r>
            <w:r w:rsidRPr="00C002F8">
              <w:rPr>
                <w:rFonts w:eastAsia="標楷體"/>
                <w:sz w:val="26"/>
                <w:szCs w:val="26"/>
              </w:rPr>
              <w:t>A</w:t>
            </w:r>
            <w:r w:rsidRPr="00C002F8">
              <w:rPr>
                <w:rFonts w:eastAsia="標楷體"/>
                <w:sz w:val="26"/>
                <w:szCs w:val="26"/>
              </w:rPr>
              <w:t>型流感的預防行為？哪些還沒做到呢？請寫下並落實。</w:t>
            </w:r>
          </w:p>
        </w:tc>
        <w:tc>
          <w:tcPr>
            <w:tcW w:w="811" w:type="pct"/>
          </w:tcPr>
          <w:p w14:paraId="03AE25FE" w14:textId="166F14CF"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：完成「預防新型</w:t>
            </w:r>
            <w:r w:rsidRPr="002B7BD6">
              <w:rPr>
                <w:rFonts w:eastAsia="標楷體" w:hint="eastAsia"/>
                <w:sz w:val="26"/>
                <w:szCs w:val="26"/>
              </w:rPr>
              <w:t>A</w:t>
            </w:r>
            <w:r w:rsidRPr="002B7BD6">
              <w:rPr>
                <w:rFonts w:eastAsia="標楷體" w:hint="eastAsia"/>
                <w:sz w:val="26"/>
                <w:szCs w:val="26"/>
              </w:rPr>
              <w:t>型流感」學習單。</w:t>
            </w:r>
          </w:p>
        </w:tc>
        <w:tc>
          <w:tcPr>
            <w:tcW w:w="1028" w:type="pct"/>
          </w:tcPr>
          <w:p w14:paraId="03AE25FF"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00"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19" w14:textId="77777777" w:rsidTr="00781D01">
        <w:trPr>
          <w:trHeight w:val="1827"/>
        </w:trPr>
        <w:tc>
          <w:tcPr>
            <w:tcW w:w="364" w:type="pct"/>
          </w:tcPr>
          <w:p w14:paraId="03AE2602" w14:textId="77777777" w:rsidR="00DC4FA3" w:rsidRPr="00C002F8" w:rsidRDefault="00DC4FA3" w:rsidP="00DC4FA3">
            <w:pPr>
              <w:jc w:val="both"/>
              <w:rPr>
                <w:rFonts w:ascii="標楷體" w:eastAsia="標楷體" w:hAnsi="標楷體"/>
                <w:sz w:val="26"/>
                <w:szCs w:val="26"/>
              </w:rPr>
            </w:pPr>
            <w:r>
              <w:rPr>
                <w:rFonts w:eastAsia="標楷體"/>
                <w:sz w:val="26"/>
                <w:szCs w:val="26"/>
              </w:rPr>
              <w:t>四</w:t>
            </w:r>
          </w:p>
        </w:tc>
        <w:tc>
          <w:tcPr>
            <w:tcW w:w="663" w:type="pct"/>
          </w:tcPr>
          <w:p w14:paraId="03AE260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60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第二課樂棒攻守樂趣多</w:t>
            </w:r>
          </w:p>
        </w:tc>
        <w:tc>
          <w:tcPr>
            <w:tcW w:w="752" w:type="pct"/>
            <w:tcBorders>
              <w:right w:val="single" w:sz="4" w:space="0" w:color="auto"/>
            </w:tcBorders>
          </w:tcPr>
          <w:p w14:paraId="03AE2605"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p w14:paraId="03AE2606"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60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60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課樂棒攻守樂趣多</w:t>
            </w:r>
          </w:p>
          <w:p w14:paraId="03AE260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》攻占一壘</w:t>
            </w:r>
          </w:p>
          <w:p w14:paraId="03AE260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教師說明攻占一壘活動規則：</w:t>
            </w:r>
          </w:p>
          <w:p w14:paraId="03AE260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全班分為進攻組（紅隊）和防守組（藍隊），防守方分散站於場內。</w:t>
            </w:r>
          </w:p>
          <w:p w14:paraId="03AE260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進攻方揮棒擊球，球須擊出超過</w:t>
            </w:r>
            <w:r w:rsidRPr="00C002F8">
              <w:rPr>
                <w:rFonts w:eastAsia="標楷體"/>
                <w:sz w:val="26"/>
                <w:szCs w:val="26"/>
              </w:rPr>
              <w:t>5</w:t>
            </w:r>
            <w:r w:rsidRPr="00C002F8">
              <w:rPr>
                <w:rFonts w:eastAsia="標楷體"/>
                <w:sz w:val="26"/>
                <w:szCs w:val="26"/>
              </w:rPr>
              <w:t>公尺線，且未擊出界外才算打擊有效。擊球後，揮棒者不可甩棒，須先將球棒放入圓圈再開始跑壘。</w:t>
            </w:r>
          </w:p>
          <w:p w14:paraId="03AE260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防守方接球後傳向一壘，接到球的防守者腳踩白色壘板才算防守成功；若進攻方先上一壘踩橘色壘板，即上壘成功獲得</w:t>
            </w:r>
            <w:r w:rsidRPr="00C002F8">
              <w:rPr>
                <w:rFonts w:eastAsia="標楷體"/>
                <w:sz w:val="26"/>
                <w:szCs w:val="26"/>
              </w:rPr>
              <w:t>1</w:t>
            </w:r>
            <w:r w:rsidRPr="00C002F8">
              <w:rPr>
                <w:rFonts w:eastAsia="標楷體"/>
                <w:sz w:val="26"/>
                <w:szCs w:val="26"/>
              </w:rPr>
              <w:t>分。</w:t>
            </w:r>
          </w:p>
          <w:p w14:paraId="03AE260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進攻方每個人都擊球一次後，雙方攻守互換，最後累積得分較高的組別獲勝。</w:t>
            </w:r>
          </w:p>
          <w:p w14:paraId="03AE260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》上壘高手</w:t>
            </w:r>
          </w:p>
          <w:p w14:paraId="03AE261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教師說明「上壘高手」活動規則：</w:t>
            </w:r>
          </w:p>
          <w:p w14:paraId="03AE261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全班分為進攻組（紅隊）和防守組（藍隊），防守方分散站於場內。</w:t>
            </w:r>
          </w:p>
          <w:p w14:paraId="03AE261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進攻方揮棒擊球，擊出球後全力衝刺，經過一壘跑向二壘，上壘時踩橘色壘板。</w:t>
            </w:r>
          </w:p>
          <w:p w14:paraId="03AE261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防守方接球後傳向二壘，接球者接球後須踩上二壘的白色壘板；進攻方經過一壘並踩上橘色壘板得</w:t>
            </w:r>
            <w:r w:rsidRPr="00C002F8">
              <w:rPr>
                <w:rFonts w:eastAsia="標楷體"/>
                <w:sz w:val="26"/>
                <w:szCs w:val="26"/>
              </w:rPr>
              <w:t>1</w:t>
            </w:r>
            <w:r w:rsidRPr="00C002F8">
              <w:rPr>
                <w:rFonts w:eastAsia="標楷體"/>
                <w:sz w:val="26"/>
                <w:szCs w:val="26"/>
              </w:rPr>
              <w:t>分，若上二壘再得</w:t>
            </w:r>
            <w:r w:rsidRPr="00C002F8">
              <w:rPr>
                <w:rFonts w:eastAsia="標楷體"/>
                <w:sz w:val="26"/>
                <w:szCs w:val="26"/>
              </w:rPr>
              <w:t>1</w:t>
            </w:r>
            <w:r w:rsidRPr="00C002F8">
              <w:rPr>
                <w:rFonts w:eastAsia="標楷體"/>
                <w:sz w:val="26"/>
                <w:szCs w:val="26"/>
              </w:rPr>
              <w:t>分。</w:t>
            </w:r>
          </w:p>
          <w:p w14:paraId="03AE261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進攻方每人擊球一次後，雙方攻守互換，最後累積得分較高的組別獲勝。</w:t>
            </w:r>
          </w:p>
        </w:tc>
        <w:tc>
          <w:tcPr>
            <w:tcW w:w="811" w:type="pct"/>
          </w:tcPr>
          <w:p w14:paraId="05A9041D"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1C3ACE">
              <w:rPr>
                <w:rFonts w:eastAsia="標楷體" w:hint="eastAsia"/>
                <w:sz w:val="26"/>
                <w:szCs w:val="26"/>
              </w:rPr>
              <w:t>：練習積極跑壘和傳接球防守策略。</w:t>
            </w:r>
          </w:p>
          <w:p w14:paraId="03AE2616" w14:textId="400F833C"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1C3ACE">
              <w:rPr>
                <w:rFonts w:eastAsia="標楷體" w:hint="eastAsia"/>
                <w:sz w:val="26"/>
                <w:szCs w:val="26"/>
              </w:rPr>
              <w:t>：分享在活動中觀察到的攻防策略。</w:t>
            </w:r>
          </w:p>
        </w:tc>
        <w:tc>
          <w:tcPr>
            <w:tcW w:w="1028" w:type="pct"/>
          </w:tcPr>
          <w:p w14:paraId="03AE2617"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18"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62E" w14:textId="77777777" w:rsidTr="00781D01">
        <w:trPr>
          <w:trHeight w:val="1827"/>
        </w:trPr>
        <w:tc>
          <w:tcPr>
            <w:tcW w:w="364" w:type="pct"/>
          </w:tcPr>
          <w:p w14:paraId="03AE261A" w14:textId="77777777" w:rsidR="00DC4FA3" w:rsidRPr="00C002F8" w:rsidRDefault="00DC4FA3" w:rsidP="00DC4FA3">
            <w:pPr>
              <w:jc w:val="both"/>
              <w:rPr>
                <w:rFonts w:ascii="標楷體" w:eastAsia="標楷體" w:hAnsi="標楷體"/>
                <w:sz w:val="26"/>
                <w:szCs w:val="26"/>
              </w:rPr>
            </w:pPr>
            <w:r>
              <w:rPr>
                <w:rFonts w:eastAsia="標楷體"/>
                <w:sz w:val="26"/>
                <w:szCs w:val="26"/>
              </w:rPr>
              <w:t>五</w:t>
            </w:r>
          </w:p>
        </w:tc>
        <w:tc>
          <w:tcPr>
            <w:tcW w:w="663" w:type="pct"/>
          </w:tcPr>
          <w:p w14:paraId="03AE261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1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61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61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1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62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》愛滋病</w:t>
            </w:r>
          </w:p>
          <w:p w14:paraId="03AE262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教師配合影片介紹愛滋病：</w:t>
            </w:r>
          </w:p>
          <w:p w14:paraId="03AE262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愛滋病是後天免疫缺乏症候群（</w:t>
            </w:r>
            <w:r w:rsidRPr="00C002F8">
              <w:rPr>
                <w:rFonts w:eastAsia="標楷體"/>
                <w:sz w:val="26"/>
                <w:szCs w:val="26"/>
              </w:rPr>
              <w:t>AIDS</w:t>
            </w:r>
            <w:r w:rsidRPr="00C002F8">
              <w:rPr>
                <w:rFonts w:eastAsia="標楷體"/>
                <w:sz w:val="26"/>
                <w:szCs w:val="26"/>
              </w:rPr>
              <w:t>）的簡稱，是一種由愛滋病毒引起的疾病。</w:t>
            </w:r>
          </w:p>
          <w:p w14:paraId="03AE262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愛滋病毒會破壞人體的免疫系統，使身體抵抗力降低，一旦感染了愛滋病病毒，便無法對抗環境中存在的細菌或病毒，進而出現一連串的感染症狀，嚴重時甚至會導致病患死亡。</w:t>
            </w:r>
          </w:p>
          <w:p w14:paraId="03AE262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世界衛生組織為了鼓勵全球對愛滋防治研究的重視，以及對感染者的關懷支持，將每年</w:t>
            </w:r>
            <w:r w:rsidRPr="00C002F8">
              <w:rPr>
                <w:rFonts w:eastAsia="標楷體"/>
                <w:sz w:val="26"/>
                <w:szCs w:val="26"/>
              </w:rPr>
              <w:t>12</w:t>
            </w:r>
            <w:r w:rsidRPr="00C002F8">
              <w:rPr>
                <w:rFonts w:eastAsia="標楷體"/>
                <w:sz w:val="26"/>
                <w:szCs w:val="26"/>
              </w:rPr>
              <w:t>月</w:t>
            </w:r>
            <w:r w:rsidRPr="00C002F8">
              <w:rPr>
                <w:rFonts w:eastAsia="標楷體"/>
                <w:sz w:val="26"/>
                <w:szCs w:val="26"/>
              </w:rPr>
              <w:t>1</w:t>
            </w:r>
            <w:r w:rsidRPr="00C002F8">
              <w:rPr>
                <w:rFonts w:eastAsia="標楷體"/>
                <w:sz w:val="26"/>
                <w:szCs w:val="26"/>
              </w:rPr>
              <w:t>日訂為「世界愛滋日」，呼籲全球共同攜手對關懷愛滋盡一份心力，希望大家正確認識愛滋病。</w:t>
            </w:r>
          </w:p>
          <w:p w14:paraId="03AE262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教師提問：課本第</w:t>
            </w:r>
            <w:r w:rsidRPr="00C002F8">
              <w:rPr>
                <w:rFonts w:eastAsia="標楷體"/>
                <w:sz w:val="26"/>
                <w:szCs w:val="26"/>
              </w:rPr>
              <w:t>21</w:t>
            </w:r>
            <w:r w:rsidRPr="00C002F8">
              <w:rPr>
                <w:rFonts w:eastAsia="標楷體"/>
                <w:sz w:val="26"/>
                <w:szCs w:val="26"/>
              </w:rPr>
              <w:t>頁哪些行為有可能會被傳染愛滋病？哪些行為則不會傳染愛滋病呢？並請學生完成「愛滋病的傳染途徑」學習單。</w:t>
            </w:r>
          </w:p>
          <w:p w14:paraId="03AE262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教師請學生上臺分享，並說明愛滋病的傳染途徑包含：</w:t>
            </w:r>
          </w:p>
          <w:p w14:paraId="03AE262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性行為傳染：與愛滋病毒感染者發生不安全性行為，進行體液交換。</w:t>
            </w:r>
          </w:p>
          <w:p w14:paraId="03AE262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血液傳染：與愛滋病毒感染者共用注射針頭、刮鬍刀、牙刷等尖銳器具，導致血液的接觸。</w:t>
            </w:r>
          </w:p>
          <w:p w14:paraId="03AE262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母子垂直感染：感染愛滋病病毒的母親可能在懷孕期間、生產過程或經由授乳，將愛滋病病毒傳染給嬰兒。</w:t>
            </w:r>
          </w:p>
        </w:tc>
        <w:tc>
          <w:tcPr>
            <w:tcW w:w="811" w:type="pct"/>
          </w:tcPr>
          <w:p w14:paraId="03AE262B" w14:textId="2A930F88"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：完成「愛滋病的傳染途徑」學習單。</w:t>
            </w:r>
          </w:p>
        </w:tc>
        <w:tc>
          <w:tcPr>
            <w:tcW w:w="1028" w:type="pct"/>
          </w:tcPr>
          <w:p w14:paraId="03AE262C"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2D"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45" w14:textId="77777777" w:rsidTr="00781D01">
        <w:trPr>
          <w:trHeight w:val="1827"/>
        </w:trPr>
        <w:tc>
          <w:tcPr>
            <w:tcW w:w="364" w:type="pct"/>
          </w:tcPr>
          <w:p w14:paraId="03AE262F" w14:textId="77777777" w:rsidR="00DC4FA3" w:rsidRPr="00C002F8" w:rsidRDefault="00DC4FA3" w:rsidP="00DC4FA3">
            <w:pPr>
              <w:jc w:val="both"/>
              <w:rPr>
                <w:rFonts w:ascii="標楷體" w:eastAsia="標楷體" w:hAnsi="標楷體"/>
                <w:sz w:val="26"/>
                <w:szCs w:val="26"/>
              </w:rPr>
            </w:pPr>
            <w:r>
              <w:rPr>
                <w:rFonts w:eastAsia="標楷體"/>
                <w:sz w:val="26"/>
                <w:szCs w:val="26"/>
              </w:rPr>
              <w:t>五</w:t>
            </w:r>
          </w:p>
        </w:tc>
        <w:tc>
          <w:tcPr>
            <w:tcW w:w="663" w:type="pct"/>
          </w:tcPr>
          <w:p w14:paraId="03AE263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63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第二課樂棒攻守樂趣多</w:t>
            </w:r>
          </w:p>
        </w:tc>
        <w:tc>
          <w:tcPr>
            <w:tcW w:w="752" w:type="pct"/>
            <w:tcBorders>
              <w:right w:val="single" w:sz="4" w:space="0" w:color="auto"/>
            </w:tcBorders>
          </w:tcPr>
          <w:p w14:paraId="03AE2632"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p w14:paraId="03AE2633"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63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第四單元擊球特攻隊</w:t>
            </w:r>
          </w:p>
          <w:p w14:paraId="03AE263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課樂棒攻守樂趣多</w:t>
            </w:r>
          </w:p>
          <w:p w14:paraId="03AE263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》上壘搶分</w:t>
            </w:r>
          </w:p>
          <w:p w14:paraId="03AE263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教師說明上壘搶分活動規則：</w:t>
            </w:r>
          </w:p>
          <w:p w14:paraId="03AE263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全班分為進攻組（紅隊）和防守組（藍隊），防守方分散站於場內。</w:t>
            </w:r>
          </w:p>
          <w:p w14:paraId="03AE263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進攻方揮棒擊球後，迅速跑向各壘板並積極上壘；防守方則盡力接球並快速傳回壘板處，阻止對方得分。</w:t>
            </w:r>
          </w:p>
          <w:p w14:paraId="03AE263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進攻方踩橘色壘板；防守方踩白色壘板；進攻方一人跑回本壘得</w:t>
            </w:r>
            <w:r w:rsidRPr="00C002F8">
              <w:rPr>
                <w:rFonts w:eastAsia="標楷體"/>
                <w:sz w:val="26"/>
                <w:szCs w:val="26"/>
              </w:rPr>
              <w:t>1</w:t>
            </w:r>
            <w:r w:rsidRPr="00C002F8">
              <w:rPr>
                <w:rFonts w:eastAsia="標楷體"/>
                <w:sz w:val="26"/>
                <w:szCs w:val="26"/>
              </w:rPr>
              <w:t>分。</w:t>
            </w:r>
          </w:p>
          <w:p w14:paraId="03AE263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進攻方每人擊球一次後，雙方攻守互換，最後累積得分較高的組別獲勝。</w:t>
            </w:r>
          </w:p>
          <w:p w14:paraId="03AE263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教師發下「上壘搶分」學習單，請學生寫下活動的攻防策略與情境討論。</w:t>
            </w:r>
          </w:p>
          <w:p w14:paraId="03AE263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》樂樂棒球對抗賽</w:t>
            </w:r>
          </w:p>
          <w:p w14:paraId="03AE263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教師說明樂樂棒對抗賽活動進行方式：全班分成</w:t>
            </w:r>
            <w:r w:rsidRPr="00C002F8">
              <w:rPr>
                <w:rFonts w:eastAsia="標楷體"/>
                <w:sz w:val="26"/>
                <w:szCs w:val="26"/>
              </w:rPr>
              <w:t>3</w:t>
            </w:r>
            <w:r w:rsidRPr="00C002F8">
              <w:rPr>
                <w:rFonts w:eastAsia="標楷體"/>
                <w:sz w:val="26"/>
                <w:szCs w:val="26"/>
              </w:rPr>
              <w:t>組，第一回合時紅隊進攻、藍隊防守、黃隊計分。依照比賽規則每次兩隊進行比賽，進攻方都擊球一次後攻守交換，共進行三回合。累積得分最高的組別獲勝。</w:t>
            </w:r>
          </w:p>
        </w:tc>
        <w:tc>
          <w:tcPr>
            <w:tcW w:w="811" w:type="pct"/>
          </w:tcPr>
          <w:p w14:paraId="10613304"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1C3ACE">
              <w:rPr>
                <w:rFonts w:eastAsia="標楷體" w:hint="eastAsia"/>
                <w:sz w:val="26"/>
                <w:szCs w:val="26"/>
              </w:rPr>
              <w:t>：完成「上壘搶分」學習單。</w:t>
            </w:r>
          </w:p>
          <w:p w14:paraId="03AE2642" w14:textId="7BEEE8C1"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1C3ACE">
              <w:rPr>
                <w:rFonts w:eastAsia="標楷體" w:hint="eastAsia"/>
                <w:sz w:val="26"/>
                <w:szCs w:val="26"/>
              </w:rPr>
              <w:t>：下課後，與同學一起進行樂樂棒球賽。</w:t>
            </w:r>
          </w:p>
        </w:tc>
        <w:tc>
          <w:tcPr>
            <w:tcW w:w="1028" w:type="pct"/>
          </w:tcPr>
          <w:p w14:paraId="03AE2643"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44"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658" w14:textId="77777777" w:rsidTr="00781D01">
        <w:trPr>
          <w:trHeight w:val="1827"/>
        </w:trPr>
        <w:tc>
          <w:tcPr>
            <w:tcW w:w="364" w:type="pct"/>
          </w:tcPr>
          <w:p w14:paraId="03AE2646" w14:textId="77777777" w:rsidR="00DC4FA3" w:rsidRPr="00C002F8" w:rsidRDefault="00DC4FA3" w:rsidP="00DC4FA3">
            <w:pPr>
              <w:jc w:val="both"/>
              <w:rPr>
                <w:rFonts w:ascii="標楷體" w:eastAsia="標楷體" w:hAnsi="標楷體"/>
                <w:sz w:val="26"/>
                <w:szCs w:val="26"/>
              </w:rPr>
            </w:pPr>
            <w:r>
              <w:rPr>
                <w:rFonts w:eastAsia="標楷體"/>
                <w:sz w:val="26"/>
                <w:szCs w:val="26"/>
              </w:rPr>
              <w:t>六</w:t>
            </w:r>
          </w:p>
        </w:tc>
        <w:tc>
          <w:tcPr>
            <w:tcW w:w="663" w:type="pct"/>
          </w:tcPr>
          <w:p w14:paraId="03AE264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4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第一課疾病不要來</w:t>
            </w:r>
          </w:p>
        </w:tc>
        <w:tc>
          <w:tcPr>
            <w:tcW w:w="752" w:type="pct"/>
            <w:tcBorders>
              <w:right w:val="single" w:sz="4" w:space="0" w:color="auto"/>
            </w:tcBorders>
          </w:tcPr>
          <w:p w14:paraId="03AE2649"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64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4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課疾病不要來</w:t>
            </w:r>
          </w:p>
          <w:p w14:paraId="03AE264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》愛滋病正解大進擊</w:t>
            </w:r>
          </w:p>
          <w:p w14:paraId="03AE264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教師請學生分享對於愛滋病的觀感，全班一起討論，完成「愛滋病正解大進擊」學習單。</w:t>
            </w:r>
          </w:p>
          <w:p w14:paraId="03AE264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》關懷愛滋從了解開始</w:t>
            </w:r>
          </w:p>
          <w:p w14:paraId="03AE264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24-25</w:t>
            </w:r>
            <w:r w:rsidRPr="00C002F8">
              <w:rPr>
                <w:rFonts w:eastAsia="標楷體"/>
                <w:sz w:val="26"/>
                <w:szCs w:val="26"/>
              </w:rPr>
              <w:t>頁情境，並配合關懷愛滋病患者的影片，請學生分享想法：</w:t>
            </w:r>
          </w:p>
          <w:p w14:paraId="03AE265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得知自己感染愛滋病時，可能會有什麼樣的心情？</w:t>
            </w:r>
          </w:p>
          <w:p w14:paraId="03AE265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如果你是愛滋病患者，當別人用異樣眼光看待你、不想接近你時，你會有什麼感受？</w:t>
            </w:r>
          </w:p>
          <w:p w14:paraId="03AE265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如果你是愛滋病患的家人或朋友，會有什麼想法或做法？</w:t>
            </w:r>
          </w:p>
          <w:p w14:paraId="03AE265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教師發下「關懷愛滋」學習單，請學生寫下對愛滋病患者的關懷。</w:t>
            </w:r>
          </w:p>
        </w:tc>
        <w:tc>
          <w:tcPr>
            <w:tcW w:w="811" w:type="pct"/>
          </w:tcPr>
          <w:p w14:paraId="03AE2655" w14:textId="7BD8A658"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：完成「愛滋病正解大進擊」</w:t>
            </w:r>
            <w:r>
              <w:rPr>
                <w:rFonts w:eastAsia="標楷體" w:hint="eastAsia"/>
                <w:sz w:val="26"/>
                <w:szCs w:val="26"/>
              </w:rPr>
              <w:t>、</w:t>
            </w:r>
            <w:r w:rsidRPr="002B7BD6">
              <w:rPr>
                <w:rFonts w:eastAsia="標楷體" w:hint="eastAsia"/>
                <w:sz w:val="26"/>
                <w:szCs w:val="26"/>
              </w:rPr>
              <w:t>「關懷與接納」學習單。</w:t>
            </w:r>
          </w:p>
        </w:tc>
        <w:tc>
          <w:tcPr>
            <w:tcW w:w="1028" w:type="pct"/>
          </w:tcPr>
          <w:p w14:paraId="03AE2656"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57"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6F" w14:textId="77777777" w:rsidTr="00781D01">
        <w:trPr>
          <w:trHeight w:val="1827"/>
        </w:trPr>
        <w:tc>
          <w:tcPr>
            <w:tcW w:w="364" w:type="pct"/>
          </w:tcPr>
          <w:p w14:paraId="03AE2659" w14:textId="77777777" w:rsidR="00DC4FA3" w:rsidRPr="00C002F8" w:rsidRDefault="00DC4FA3" w:rsidP="00DC4FA3">
            <w:pPr>
              <w:jc w:val="both"/>
              <w:rPr>
                <w:rFonts w:ascii="標楷體" w:eastAsia="標楷體" w:hAnsi="標楷體"/>
                <w:sz w:val="26"/>
                <w:szCs w:val="26"/>
              </w:rPr>
            </w:pPr>
            <w:r>
              <w:rPr>
                <w:rFonts w:eastAsia="標楷體"/>
                <w:sz w:val="26"/>
                <w:szCs w:val="26"/>
              </w:rPr>
              <w:t>六</w:t>
            </w:r>
          </w:p>
        </w:tc>
        <w:tc>
          <w:tcPr>
            <w:tcW w:w="663" w:type="pct"/>
          </w:tcPr>
          <w:p w14:paraId="03AE265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5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第一課身體管理員</w:t>
            </w:r>
          </w:p>
        </w:tc>
        <w:tc>
          <w:tcPr>
            <w:tcW w:w="752" w:type="pct"/>
            <w:tcBorders>
              <w:right w:val="single" w:sz="4" w:space="0" w:color="auto"/>
            </w:tcBorders>
          </w:tcPr>
          <w:p w14:paraId="03AE265C"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5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5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5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課身體管理員</w:t>
            </w:r>
          </w:p>
          <w:p w14:paraId="03AE266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》體適能檢測</w:t>
            </w:r>
          </w:p>
          <w:p w14:paraId="03AE266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教師說明體適能檢測方式並指導學生進行體適能檢測。</w:t>
            </w:r>
          </w:p>
          <w:p w14:paraId="03AE266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教師發下「體適能檢測與促進計畫」學習單，請學生將各體識能項目檢測的結果記錄於學習單。</w:t>
            </w:r>
          </w:p>
          <w:p w14:paraId="03AE266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》促進健康體適能的運動建議</w:t>
            </w:r>
          </w:p>
          <w:p w14:paraId="03AE266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教師說明促進各項體適能的運動種類。</w:t>
            </w:r>
          </w:p>
          <w:p w14:paraId="03AE266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教師請學生選擇一項個人待加強的體適能要素，分享適合自己的運動項目，以及社區中適合的運動場地，並記錄於「體適能檢測與促進計畫」學習單。</w:t>
            </w:r>
          </w:p>
          <w:p w14:paraId="03AE266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》改善體適能運動計畫</w:t>
            </w:r>
          </w:p>
          <w:p w14:paraId="03AE266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教師配合課本第</w:t>
            </w:r>
            <w:r w:rsidRPr="00C002F8">
              <w:rPr>
                <w:rFonts w:eastAsia="標楷體"/>
                <w:sz w:val="26"/>
                <w:szCs w:val="26"/>
              </w:rPr>
              <w:t>122</w:t>
            </w:r>
            <w:r w:rsidRPr="00C002F8">
              <w:rPr>
                <w:rFonts w:eastAsia="標楷體"/>
                <w:sz w:val="26"/>
                <w:szCs w:val="26"/>
              </w:rPr>
              <w:t>頁，帶領學生了解自己的體適能檢測結果，選擇要改善的體適能要素，擬定改善計畫。</w:t>
            </w:r>
          </w:p>
        </w:tc>
        <w:tc>
          <w:tcPr>
            <w:tcW w:w="811" w:type="pct"/>
          </w:tcPr>
          <w:p w14:paraId="5CFDF6BB"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7266EE">
              <w:rPr>
                <w:rFonts w:eastAsia="標楷體" w:hint="eastAsia"/>
                <w:sz w:val="26"/>
                <w:szCs w:val="26"/>
              </w:rPr>
              <w:t>：完成體適能檢測。</w:t>
            </w:r>
          </w:p>
          <w:p w14:paraId="15EF5813" w14:textId="77777777" w:rsidR="00DC4FA3" w:rsidRDefault="00DC4FA3" w:rsidP="00DC4FA3">
            <w:pPr>
              <w:jc w:val="both"/>
              <w:rPr>
                <w:rFonts w:ascii="標楷體" w:eastAsia="標楷體" w:hAnsi="標楷體" w:cs="新細明體"/>
                <w:sz w:val="26"/>
                <w:szCs w:val="26"/>
              </w:rPr>
            </w:pPr>
            <w:r>
              <w:rPr>
                <w:rFonts w:eastAsia="標楷體"/>
                <w:sz w:val="26"/>
                <w:szCs w:val="26"/>
              </w:rPr>
              <w:t>發表</w:t>
            </w:r>
            <w:r w:rsidRPr="007266EE">
              <w:rPr>
                <w:rFonts w:eastAsia="標楷體" w:hint="eastAsia"/>
                <w:sz w:val="26"/>
                <w:szCs w:val="26"/>
              </w:rPr>
              <w:t>：分享個人體適能待加強與表現優異的項目。</w:t>
            </w:r>
          </w:p>
          <w:p w14:paraId="03AE266B" w14:textId="1A129936"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7266EE">
              <w:rPr>
                <w:rFonts w:eastAsia="標楷體" w:hint="eastAsia"/>
                <w:sz w:val="26"/>
                <w:szCs w:val="26"/>
              </w:rPr>
              <w:t>：完成「體適能檢測與促進計畫」學習單。</w:t>
            </w:r>
          </w:p>
        </w:tc>
        <w:tc>
          <w:tcPr>
            <w:tcW w:w="1028" w:type="pct"/>
          </w:tcPr>
          <w:p w14:paraId="03AE266C"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66D"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E6 </w:t>
            </w:r>
            <w:r w:rsidRPr="00C002F8">
              <w:rPr>
                <w:rFonts w:eastAsia="標楷體"/>
                <w:sz w:val="26"/>
                <w:szCs w:val="26"/>
              </w:rPr>
              <w:t>了解自己的身體。</w:t>
            </w:r>
          </w:p>
          <w:p w14:paraId="03AE266E"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C002F8">
              <w:rPr>
                <w:rFonts w:eastAsia="標楷體"/>
                <w:sz w:val="26"/>
                <w:szCs w:val="26"/>
              </w:rPr>
              <w:t>探究運動基本的保健。</w:t>
            </w:r>
          </w:p>
        </w:tc>
      </w:tr>
      <w:tr w:rsidR="00DC4FA3" w:rsidRPr="004F4430" w14:paraId="03AE2683" w14:textId="77777777" w:rsidTr="00781D01">
        <w:trPr>
          <w:trHeight w:val="1827"/>
        </w:trPr>
        <w:tc>
          <w:tcPr>
            <w:tcW w:w="364" w:type="pct"/>
          </w:tcPr>
          <w:p w14:paraId="03AE2670" w14:textId="77777777" w:rsidR="00DC4FA3" w:rsidRPr="00C002F8" w:rsidRDefault="00DC4FA3" w:rsidP="00DC4FA3">
            <w:pPr>
              <w:jc w:val="both"/>
              <w:rPr>
                <w:rFonts w:ascii="標楷體" w:eastAsia="標楷體" w:hAnsi="標楷體"/>
                <w:sz w:val="26"/>
                <w:szCs w:val="26"/>
              </w:rPr>
            </w:pPr>
            <w:r>
              <w:rPr>
                <w:rFonts w:eastAsia="標楷體"/>
                <w:sz w:val="26"/>
                <w:szCs w:val="26"/>
              </w:rPr>
              <w:t>七</w:t>
            </w:r>
          </w:p>
        </w:tc>
        <w:tc>
          <w:tcPr>
            <w:tcW w:w="663" w:type="pct"/>
          </w:tcPr>
          <w:p w14:paraId="03AE267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7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第二課視力口腔檢查站</w:t>
            </w:r>
          </w:p>
        </w:tc>
        <w:tc>
          <w:tcPr>
            <w:tcW w:w="752" w:type="pct"/>
            <w:tcBorders>
              <w:right w:val="single" w:sz="4" w:space="0" w:color="auto"/>
            </w:tcBorders>
          </w:tcPr>
          <w:p w14:paraId="03AE2673"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7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7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7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課視力口腔檢查站</w:t>
            </w:r>
          </w:p>
          <w:p w14:paraId="03AE267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w:t>
            </w:r>
            <w:r w:rsidRPr="00C002F8">
              <w:rPr>
                <w:rFonts w:eastAsia="標楷體"/>
                <w:sz w:val="26"/>
                <w:szCs w:val="26"/>
              </w:rPr>
              <w:t>EYE</w:t>
            </w:r>
            <w:r w:rsidRPr="00C002F8">
              <w:rPr>
                <w:rFonts w:eastAsia="標楷體"/>
                <w:sz w:val="26"/>
                <w:szCs w:val="26"/>
              </w:rPr>
              <w:t>的叮嚀</w:t>
            </w:r>
          </w:p>
          <w:p w14:paraId="03AE267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教師請學生將個人視力檢查結果記錄下來，並分享檢查結果。</w:t>
            </w:r>
          </w:p>
          <w:p w14:paraId="03AE267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教師帶領學生閱讀課本第</w:t>
            </w:r>
            <w:r w:rsidRPr="00C002F8">
              <w:rPr>
                <w:rFonts w:eastAsia="標楷體"/>
                <w:sz w:val="26"/>
                <w:szCs w:val="26"/>
              </w:rPr>
              <w:t>27</w:t>
            </w:r>
            <w:r w:rsidRPr="00C002F8">
              <w:rPr>
                <w:rFonts w:eastAsia="標楷體"/>
                <w:sz w:val="26"/>
                <w:szCs w:val="26"/>
              </w:rPr>
              <w:t>頁情境，並提問：士勛度數加深的原因可能有哪些？</w:t>
            </w:r>
          </w:p>
          <w:p w14:paraId="03AE267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》過度使用</w:t>
            </w:r>
            <w:r w:rsidRPr="00C002F8">
              <w:rPr>
                <w:rFonts w:eastAsia="標楷體"/>
                <w:sz w:val="26"/>
                <w:szCs w:val="26"/>
              </w:rPr>
              <w:t>3C</w:t>
            </w:r>
            <w:r w:rsidRPr="00C002F8">
              <w:rPr>
                <w:rFonts w:eastAsia="標楷體"/>
                <w:sz w:val="26"/>
                <w:szCs w:val="26"/>
              </w:rPr>
              <w:t>產品的危害</w:t>
            </w:r>
          </w:p>
          <w:p w14:paraId="03AE267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28</w:t>
            </w:r>
            <w:r w:rsidRPr="00C002F8">
              <w:rPr>
                <w:rFonts w:eastAsia="標楷體"/>
                <w:sz w:val="26"/>
                <w:szCs w:val="26"/>
              </w:rPr>
              <w:t>頁情境，並說明過度使用</w:t>
            </w:r>
            <w:r w:rsidRPr="00C002F8">
              <w:rPr>
                <w:rFonts w:eastAsia="標楷體"/>
                <w:sz w:val="26"/>
                <w:szCs w:val="26"/>
              </w:rPr>
              <w:t>3C</w:t>
            </w:r>
            <w:r w:rsidRPr="00C002F8">
              <w:rPr>
                <w:rFonts w:eastAsia="標楷體"/>
                <w:sz w:val="26"/>
                <w:szCs w:val="26"/>
              </w:rPr>
              <w:t>產品的危害：</w:t>
            </w:r>
          </w:p>
          <w:p w14:paraId="03AE267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(1)3C</w:t>
            </w:r>
            <w:r w:rsidRPr="00C002F8">
              <w:rPr>
                <w:rFonts w:eastAsia="標楷體"/>
                <w:sz w:val="26"/>
                <w:szCs w:val="26"/>
              </w:rPr>
              <w:t>產品的螢幕亮度高，長時間注視高亮度物體，可能對視網膜上的感光細胞造成永久性破壞，導致黃斑部病變。</w:t>
            </w:r>
          </w:p>
          <w:p w14:paraId="03AE267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使用</w:t>
            </w:r>
            <w:r w:rsidRPr="00C002F8">
              <w:rPr>
                <w:rFonts w:eastAsia="標楷體"/>
                <w:sz w:val="26"/>
                <w:szCs w:val="26"/>
              </w:rPr>
              <w:t>3C</w:t>
            </w:r>
            <w:r w:rsidRPr="00C002F8">
              <w:rPr>
                <w:rFonts w:eastAsia="標楷體"/>
                <w:sz w:val="26"/>
                <w:szCs w:val="26"/>
              </w:rPr>
              <w:t>產品時環境不穩定，例如：在搖晃的車廂或陰暗的房間使用智慧型手機，睫狀肌要更用力收縮才能對焦，勉強用眼會造成視覺疲勞、頭痛、乾眼症等。</w:t>
            </w:r>
          </w:p>
          <w:p w14:paraId="03AE267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教師請學生自我檢視與反省平常使用</w:t>
            </w:r>
            <w:r w:rsidRPr="00C002F8">
              <w:rPr>
                <w:rFonts w:eastAsia="標楷體"/>
                <w:sz w:val="26"/>
                <w:szCs w:val="26"/>
              </w:rPr>
              <w:t>3C</w:t>
            </w:r>
            <w:r w:rsidRPr="00C002F8">
              <w:rPr>
                <w:rFonts w:eastAsia="標楷體"/>
                <w:sz w:val="26"/>
                <w:szCs w:val="26"/>
              </w:rPr>
              <w:t>產品的習慣是否正確，並思考有哪些待改善之處，記錄在課本第</w:t>
            </w:r>
            <w:r w:rsidRPr="00C002F8">
              <w:rPr>
                <w:rFonts w:eastAsia="標楷體"/>
                <w:sz w:val="26"/>
                <w:szCs w:val="26"/>
              </w:rPr>
              <w:t>29</w:t>
            </w:r>
            <w:r w:rsidRPr="00C002F8">
              <w:rPr>
                <w:rFonts w:eastAsia="標楷體"/>
                <w:sz w:val="26"/>
                <w:szCs w:val="26"/>
              </w:rPr>
              <w:t>頁。</w:t>
            </w:r>
          </w:p>
        </w:tc>
        <w:tc>
          <w:tcPr>
            <w:tcW w:w="811" w:type="pct"/>
          </w:tcPr>
          <w:p w14:paraId="03AE2680" w14:textId="63F017A3"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2B7BD6">
              <w:rPr>
                <w:rFonts w:eastAsia="標楷體" w:hint="eastAsia"/>
                <w:sz w:val="26"/>
                <w:szCs w:val="26"/>
              </w:rPr>
              <w:t>：說出高度近視可能的原因與影響。</w:t>
            </w:r>
          </w:p>
        </w:tc>
        <w:tc>
          <w:tcPr>
            <w:tcW w:w="1028" w:type="pct"/>
          </w:tcPr>
          <w:p w14:paraId="03AE2681"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82"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9A" w14:textId="77777777" w:rsidTr="00781D01">
        <w:trPr>
          <w:trHeight w:val="1827"/>
        </w:trPr>
        <w:tc>
          <w:tcPr>
            <w:tcW w:w="364" w:type="pct"/>
          </w:tcPr>
          <w:p w14:paraId="03AE2684" w14:textId="77777777" w:rsidR="00DC4FA3" w:rsidRPr="00C002F8" w:rsidRDefault="00DC4FA3" w:rsidP="00DC4FA3">
            <w:pPr>
              <w:jc w:val="both"/>
              <w:rPr>
                <w:rFonts w:ascii="標楷體" w:eastAsia="標楷體" w:hAnsi="標楷體"/>
                <w:sz w:val="26"/>
                <w:szCs w:val="26"/>
              </w:rPr>
            </w:pPr>
            <w:r>
              <w:rPr>
                <w:rFonts w:eastAsia="標楷體"/>
                <w:sz w:val="26"/>
                <w:szCs w:val="26"/>
              </w:rPr>
              <w:t>七</w:t>
            </w:r>
          </w:p>
        </w:tc>
        <w:tc>
          <w:tcPr>
            <w:tcW w:w="663" w:type="pct"/>
          </w:tcPr>
          <w:p w14:paraId="03AE268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8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第一課身體管理員</w:t>
            </w:r>
          </w:p>
        </w:tc>
        <w:tc>
          <w:tcPr>
            <w:tcW w:w="752" w:type="pct"/>
            <w:tcBorders>
              <w:right w:val="single" w:sz="4" w:space="0" w:color="auto"/>
            </w:tcBorders>
          </w:tcPr>
          <w:p w14:paraId="03AE268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88"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8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8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課身體管理員</w:t>
            </w:r>
          </w:p>
          <w:p w14:paraId="03AE268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》健康的運動飲食習慣</w:t>
            </w:r>
          </w:p>
          <w:p w14:paraId="03AE268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教師說明運動前、中、後分別適合的飲食原則。</w:t>
            </w:r>
          </w:p>
          <w:p w14:paraId="03AE268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教師帶領學生依照運動飲食原則，完成課本第</w:t>
            </w:r>
            <w:r w:rsidRPr="00C002F8">
              <w:rPr>
                <w:rFonts w:eastAsia="標楷體"/>
                <w:sz w:val="26"/>
                <w:szCs w:val="26"/>
              </w:rPr>
              <w:t>125</w:t>
            </w:r>
            <w:r w:rsidRPr="00C002F8">
              <w:rPr>
                <w:rFonts w:eastAsia="標楷體"/>
                <w:sz w:val="26"/>
                <w:szCs w:val="26"/>
              </w:rPr>
              <w:t>頁針對運動前、中、後的飲食時間和食物種類的建議。</w:t>
            </w:r>
          </w:p>
          <w:p w14:paraId="03AE268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》運動樂分享</w:t>
            </w:r>
          </w:p>
          <w:p w14:paraId="03AE268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126</w:t>
            </w:r>
            <w:r w:rsidRPr="00C002F8">
              <w:rPr>
                <w:rFonts w:eastAsia="標楷體"/>
                <w:sz w:val="26"/>
                <w:szCs w:val="26"/>
              </w:rPr>
              <w:t>頁，舉例說明執行計畫遇到困難時可行的解決方式。</w:t>
            </w:r>
          </w:p>
          <w:p w14:paraId="03AE269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教師發下「運動樂分享」學習單，請學生</w:t>
            </w:r>
            <w:r w:rsidRPr="00C002F8">
              <w:rPr>
                <w:rFonts w:eastAsia="標楷體"/>
                <w:sz w:val="26"/>
                <w:szCs w:val="26"/>
              </w:rPr>
              <w:t>2</w:t>
            </w:r>
            <w:r w:rsidRPr="00C002F8">
              <w:rPr>
                <w:rFonts w:eastAsia="標楷體"/>
                <w:sz w:val="26"/>
                <w:szCs w:val="26"/>
              </w:rPr>
              <w:t>人一組，針對各自遇到的困難討論解決方法，並記錄下來。</w:t>
            </w:r>
          </w:p>
          <w:p w14:paraId="03AE269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》養成規律運動習慣</w:t>
            </w:r>
          </w:p>
          <w:p w14:paraId="03AE269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教師發下「規律運動好健康」學習單，請學生下課後，針對建立運動習慣的好處，設計一份推廣養成規律運動的海報。</w:t>
            </w:r>
          </w:p>
        </w:tc>
        <w:tc>
          <w:tcPr>
            <w:tcW w:w="811" w:type="pct"/>
          </w:tcPr>
          <w:p w14:paraId="63FF4978" w14:textId="77777777" w:rsidR="00DC4FA3" w:rsidRDefault="00DC4FA3" w:rsidP="00DC4FA3">
            <w:pPr>
              <w:jc w:val="both"/>
              <w:rPr>
                <w:rFonts w:ascii="標楷體" w:eastAsia="標楷體" w:hAnsi="標楷體" w:cs="新細明體"/>
                <w:sz w:val="26"/>
                <w:szCs w:val="26"/>
              </w:rPr>
            </w:pPr>
            <w:r>
              <w:rPr>
                <w:rFonts w:eastAsia="標楷體"/>
                <w:sz w:val="26"/>
                <w:szCs w:val="26"/>
              </w:rPr>
              <w:t>問答</w:t>
            </w:r>
            <w:r w:rsidRPr="007266EE">
              <w:rPr>
                <w:rFonts w:eastAsia="標楷體" w:hint="eastAsia"/>
                <w:sz w:val="26"/>
                <w:szCs w:val="26"/>
              </w:rPr>
              <w:t>：說出運動飲食的原則。</w:t>
            </w:r>
          </w:p>
          <w:p w14:paraId="53B266CC"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7266EE">
              <w:rPr>
                <w:rFonts w:eastAsia="標楷體" w:hint="eastAsia"/>
                <w:sz w:val="26"/>
                <w:szCs w:val="26"/>
              </w:rPr>
              <w:t>：完成「運動樂分享」學習單、「規律運動好健康」學習單。</w:t>
            </w:r>
          </w:p>
          <w:p w14:paraId="7E1E70A7" w14:textId="77777777" w:rsidR="00DC4FA3" w:rsidRDefault="00DC4FA3" w:rsidP="00DC4FA3">
            <w:pPr>
              <w:jc w:val="both"/>
              <w:rPr>
                <w:rFonts w:ascii="標楷體" w:eastAsia="標楷體" w:hAnsi="標楷體" w:cs="新細明體"/>
                <w:sz w:val="26"/>
                <w:szCs w:val="26"/>
              </w:rPr>
            </w:pPr>
            <w:r>
              <w:rPr>
                <w:rFonts w:eastAsia="標楷體"/>
                <w:sz w:val="26"/>
                <w:szCs w:val="26"/>
              </w:rPr>
              <w:t>發表</w:t>
            </w:r>
            <w:r w:rsidRPr="007266EE">
              <w:rPr>
                <w:rFonts w:eastAsia="標楷體" w:hint="eastAsia"/>
                <w:sz w:val="26"/>
                <w:szCs w:val="26"/>
              </w:rPr>
              <w:t>：分享執行體適能改善運動計畫時遇到的困難。</w:t>
            </w:r>
          </w:p>
          <w:p w14:paraId="03AE2696" w14:textId="70D4C0FC"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7266EE">
              <w:rPr>
                <w:rFonts w:eastAsia="標楷體" w:hint="eastAsia"/>
                <w:sz w:val="26"/>
                <w:szCs w:val="26"/>
              </w:rPr>
              <w:t>：下課後，設計一個個人運動習慣養成計畫並執行。</w:t>
            </w:r>
          </w:p>
        </w:tc>
        <w:tc>
          <w:tcPr>
            <w:tcW w:w="1028" w:type="pct"/>
          </w:tcPr>
          <w:p w14:paraId="03AE2697"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698"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E6 </w:t>
            </w:r>
            <w:r w:rsidRPr="00C002F8">
              <w:rPr>
                <w:rFonts w:eastAsia="標楷體"/>
                <w:sz w:val="26"/>
                <w:szCs w:val="26"/>
              </w:rPr>
              <w:t>了解自己的身體。</w:t>
            </w:r>
          </w:p>
          <w:p w14:paraId="03AE2699"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C002F8">
              <w:rPr>
                <w:rFonts w:eastAsia="標楷體"/>
                <w:sz w:val="26"/>
                <w:szCs w:val="26"/>
              </w:rPr>
              <w:t>探究運動基本的保健。</w:t>
            </w:r>
          </w:p>
        </w:tc>
      </w:tr>
      <w:tr w:rsidR="00DC4FA3" w:rsidRPr="004F4430" w14:paraId="03AE26AC" w14:textId="77777777" w:rsidTr="00781D01">
        <w:trPr>
          <w:trHeight w:val="1827"/>
        </w:trPr>
        <w:tc>
          <w:tcPr>
            <w:tcW w:w="364" w:type="pct"/>
          </w:tcPr>
          <w:p w14:paraId="03AE269B" w14:textId="77777777" w:rsidR="00DC4FA3" w:rsidRPr="00C002F8" w:rsidRDefault="00DC4FA3" w:rsidP="00DC4FA3">
            <w:pPr>
              <w:jc w:val="both"/>
              <w:rPr>
                <w:rFonts w:ascii="標楷體" w:eastAsia="標楷體" w:hAnsi="標楷體"/>
                <w:sz w:val="26"/>
                <w:szCs w:val="26"/>
              </w:rPr>
            </w:pPr>
            <w:r>
              <w:rPr>
                <w:rFonts w:eastAsia="標楷體"/>
                <w:sz w:val="26"/>
                <w:szCs w:val="26"/>
              </w:rPr>
              <w:t>八</w:t>
            </w:r>
          </w:p>
        </w:tc>
        <w:tc>
          <w:tcPr>
            <w:tcW w:w="663" w:type="pct"/>
          </w:tcPr>
          <w:p w14:paraId="03AE269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9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第二課視力口腔檢查站</w:t>
            </w:r>
          </w:p>
        </w:tc>
        <w:tc>
          <w:tcPr>
            <w:tcW w:w="752" w:type="pct"/>
            <w:tcBorders>
              <w:right w:val="single" w:sz="4" w:space="0" w:color="auto"/>
            </w:tcBorders>
          </w:tcPr>
          <w:p w14:paraId="03AE269E"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9F"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A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A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課視力口腔檢查站</w:t>
            </w:r>
          </w:p>
          <w:p w14:paraId="03AE26A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》常見眼睛疾病</w:t>
            </w:r>
          </w:p>
          <w:p w14:paraId="03AE26A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教師配合眼睛構造模型或圖片以及影片說明常見眼睛疾病：乾眼症、黃斑部病變、白內障、青光眼。</w:t>
            </w:r>
          </w:p>
          <w:p w14:paraId="03AE26A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教師計時</w:t>
            </w:r>
            <w:r w:rsidRPr="00C002F8">
              <w:rPr>
                <w:rFonts w:eastAsia="標楷體"/>
                <w:sz w:val="26"/>
                <w:szCs w:val="26"/>
              </w:rPr>
              <w:t>10</w:t>
            </w:r>
            <w:r w:rsidRPr="00C002F8">
              <w:rPr>
                <w:rFonts w:eastAsia="標楷體"/>
                <w:sz w:val="26"/>
                <w:szCs w:val="26"/>
              </w:rPr>
              <w:t>秒鐘，請學生試著不要眨眼，如果沒有辦法撐到</w:t>
            </w:r>
            <w:r w:rsidRPr="00C002F8">
              <w:rPr>
                <w:rFonts w:eastAsia="標楷體"/>
                <w:sz w:val="26"/>
                <w:szCs w:val="26"/>
              </w:rPr>
              <w:t>10</w:t>
            </w:r>
            <w:r w:rsidRPr="00C002F8">
              <w:rPr>
                <w:rFonts w:eastAsia="標楷體"/>
                <w:sz w:val="26"/>
                <w:szCs w:val="26"/>
              </w:rPr>
              <w:t>秒，可能就有乾眼症的問題。接著請學生完成課本第</w:t>
            </w:r>
            <w:r w:rsidRPr="00C002F8">
              <w:rPr>
                <w:rFonts w:eastAsia="標楷體"/>
                <w:sz w:val="26"/>
                <w:szCs w:val="26"/>
              </w:rPr>
              <w:t>30</w:t>
            </w:r>
            <w:r w:rsidRPr="00C002F8">
              <w:rPr>
                <w:rFonts w:eastAsia="標楷體"/>
                <w:sz w:val="26"/>
                <w:szCs w:val="26"/>
              </w:rPr>
              <w:t>頁「乾眼症自我檢查表」，並提醒學生：符合的項目越多，表示越可能有乾眼症，就需要找醫師進一步檢查。</w:t>
            </w:r>
          </w:p>
          <w:p w14:paraId="03AE26A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》護眼好習慣</w:t>
            </w:r>
          </w:p>
          <w:p w14:paraId="03AE26A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教師配合影片說明護眼好習慣包含：讓眼睛適時休息、端正用眼習慣、定期檢查視力、多做戶外活動、維持飲食均衡。</w:t>
            </w:r>
          </w:p>
        </w:tc>
        <w:tc>
          <w:tcPr>
            <w:tcW w:w="811" w:type="pct"/>
          </w:tcPr>
          <w:p w14:paraId="03AE26A9" w14:textId="6A635C04" w:rsidR="00DC4FA3" w:rsidRPr="00C002F8" w:rsidRDefault="00DC4FA3" w:rsidP="00DC4FA3">
            <w:pPr>
              <w:jc w:val="both"/>
              <w:rPr>
                <w:rFonts w:ascii="標楷體" w:eastAsia="標楷體" w:hAnsi="標楷體" w:cs="新細明體"/>
                <w:sz w:val="26"/>
                <w:szCs w:val="26"/>
              </w:rPr>
            </w:pPr>
            <w:r>
              <w:rPr>
                <w:rFonts w:eastAsia="標楷體"/>
                <w:sz w:val="26"/>
                <w:szCs w:val="26"/>
              </w:rPr>
              <w:t>問答</w:t>
            </w:r>
            <w:r w:rsidRPr="002B7BD6">
              <w:rPr>
                <w:rFonts w:eastAsia="標楷體" w:hint="eastAsia"/>
                <w:sz w:val="26"/>
                <w:szCs w:val="26"/>
              </w:rPr>
              <w:t>：說出視力保健的方法。</w:t>
            </w:r>
          </w:p>
        </w:tc>
        <w:tc>
          <w:tcPr>
            <w:tcW w:w="1028" w:type="pct"/>
          </w:tcPr>
          <w:p w14:paraId="03AE26AA"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AB"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C2" w14:textId="77777777" w:rsidTr="00781D01">
        <w:trPr>
          <w:trHeight w:val="1827"/>
        </w:trPr>
        <w:tc>
          <w:tcPr>
            <w:tcW w:w="364" w:type="pct"/>
          </w:tcPr>
          <w:p w14:paraId="03AE26AD" w14:textId="77777777" w:rsidR="00DC4FA3" w:rsidRPr="00C002F8" w:rsidRDefault="00DC4FA3" w:rsidP="00DC4FA3">
            <w:pPr>
              <w:jc w:val="both"/>
              <w:rPr>
                <w:rFonts w:ascii="標楷體" w:eastAsia="標楷體" w:hAnsi="標楷體"/>
                <w:sz w:val="26"/>
                <w:szCs w:val="26"/>
              </w:rPr>
            </w:pPr>
            <w:r>
              <w:rPr>
                <w:rFonts w:eastAsia="標楷體"/>
                <w:sz w:val="26"/>
                <w:szCs w:val="26"/>
              </w:rPr>
              <w:t>八</w:t>
            </w:r>
          </w:p>
        </w:tc>
        <w:tc>
          <w:tcPr>
            <w:tcW w:w="663" w:type="pct"/>
          </w:tcPr>
          <w:p w14:paraId="03AE26A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A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第二課跑跳無阻</w:t>
            </w:r>
          </w:p>
        </w:tc>
        <w:tc>
          <w:tcPr>
            <w:tcW w:w="752" w:type="pct"/>
            <w:tcBorders>
              <w:right w:val="single" w:sz="4" w:space="0" w:color="auto"/>
            </w:tcBorders>
          </w:tcPr>
          <w:p w14:paraId="03AE26B0"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B1"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6B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B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課跑跳無阻</w:t>
            </w:r>
          </w:p>
          <w:p w14:paraId="03AE26B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》傳接棒動作要領檢核</w:t>
            </w:r>
          </w:p>
          <w:p w14:paraId="03AE26B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128-129</w:t>
            </w:r>
            <w:r w:rsidRPr="00C002F8">
              <w:rPr>
                <w:rFonts w:eastAsia="標楷體"/>
                <w:sz w:val="26"/>
                <w:szCs w:val="26"/>
              </w:rPr>
              <w:t>頁，說明傳接棒的動作要領。</w:t>
            </w:r>
          </w:p>
          <w:p w14:paraId="03AE26B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教師說明傳接棒動作要領檢核活動進行方式：</w:t>
            </w:r>
            <w:r w:rsidRPr="00C002F8">
              <w:rPr>
                <w:rFonts w:eastAsia="標楷體"/>
                <w:sz w:val="26"/>
                <w:szCs w:val="26"/>
              </w:rPr>
              <w:t>4</w:t>
            </w:r>
            <w:r w:rsidRPr="00C002F8">
              <w:rPr>
                <w:rFonts w:eastAsia="標楷體"/>
                <w:sz w:val="26"/>
                <w:szCs w:val="26"/>
              </w:rPr>
              <w:t>人一組，分為傳接組與觀察組，傳接組</w:t>
            </w:r>
          </w:p>
          <w:p w14:paraId="03AE26B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的</w:t>
            </w:r>
            <w:r w:rsidRPr="00C002F8">
              <w:rPr>
                <w:rFonts w:eastAsia="標楷體"/>
                <w:sz w:val="26"/>
                <w:szCs w:val="26"/>
              </w:rPr>
              <w:t>2</w:t>
            </w:r>
            <w:r w:rsidRPr="00C002F8">
              <w:rPr>
                <w:rFonts w:eastAsia="標楷體"/>
                <w:sz w:val="26"/>
                <w:szCs w:val="26"/>
              </w:rPr>
              <w:t>人相隔</w:t>
            </w:r>
            <w:r w:rsidRPr="00C002F8">
              <w:rPr>
                <w:rFonts w:eastAsia="標楷體"/>
                <w:sz w:val="26"/>
                <w:szCs w:val="26"/>
              </w:rPr>
              <w:t>5</w:t>
            </w:r>
            <w:r w:rsidRPr="00C002F8">
              <w:rPr>
                <w:rFonts w:eastAsia="標楷體"/>
                <w:sz w:val="26"/>
                <w:szCs w:val="26"/>
              </w:rPr>
              <w:t>公尺站立，觀察組的</w:t>
            </w:r>
            <w:r w:rsidRPr="00C002F8">
              <w:rPr>
                <w:rFonts w:eastAsia="標楷體"/>
                <w:sz w:val="26"/>
                <w:szCs w:val="26"/>
              </w:rPr>
              <w:t>2</w:t>
            </w:r>
            <w:r w:rsidRPr="00C002F8">
              <w:rPr>
                <w:rFonts w:eastAsia="標楷體"/>
                <w:sz w:val="26"/>
                <w:szCs w:val="26"/>
              </w:rPr>
              <w:t>人站在一旁觀察並記錄。傳接組依照傳接棒動作要領練習，接棒者完成傳接動作後，向前跑</w:t>
            </w:r>
            <w:r w:rsidRPr="00C002F8">
              <w:rPr>
                <w:rFonts w:eastAsia="標楷體"/>
                <w:sz w:val="26"/>
                <w:szCs w:val="26"/>
              </w:rPr>
              <w:t>5</w:t>
            </w:r>
            <w:r w:rsidRPr="00C002F8">
              <w:rPr>
                <w:rFonts w:eastAsia="標楷體"/>
                <w:sz w:val="26"/>
                <w:szCs w:val="26"/>
              </w:rPr>
              <w:t>公尺再停下；觀察者的兩人分別觀察傳接棒兩人的動作，將觀察結果記錄在課本第</w:t>
            </w:r>
            <w:r w:rsidRPr="00C002F8">
              <w:rPr>
                <w:rFonts w:eastAsia="標楷體"/>
                <w:sz w:val="26"/>
                <w:szCs w:val="26"/>
              </w:rPr>
              <w:t>128-129</w:t>
            </w:r>
            <w:r w:rsidRPr="00C002F8">
              <w:rPr>
                <w:rFonts w:eastAsia="標楷體"/>
                <w:sz w:val="26"/>
                <w:szCs w:val="26"/>
              </w:rPr>
              <w:t>頁。兩組角色交換，再練習一次。</w:t>
            </w:r>
          </w:p>
          <w:p w14:paraId="03AE26B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》前伸數與搶跑道</w:t>
            </w:r>
          </w:p>
          <w:p w14:paraId="03AE26B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教師帶領學生討論：為什麼要搶跑道呢？</w:t>
            </w:r>
          </w:p>
          <w:p w14:paraId="03AE26B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教師說明內切搶跑道活動進行方式：</w:t>
            </w:r>
            <w:r w:rsidRPr="00C002F8">
              <w:rPr>
                <w:rFonts w:eastAsia="標楷體"/>
                <w:sz w:val="26"/>
                <w:szCs w:val="26"/>
              </w:rPr>
              <w:t>6</w:t>
            </w:r>
            <w:r w:rsidRPr="00C002F8">
              <w:rPr>
                <w:rFonts w:eastAsia="標楷體"/>
                <w:sz w:val="26"/>
                <w:szCs w:val="26"/>
              </w:rPr>
              <w:t>人一組，其中</w:t>
            </w:r>
            <w:r w:rsidRPr="00C002F8">
              <w:rPr>
                <w:rFonts w:eastAsia="標楷體"/>
                <w:sz w:val="26"/>
                <w:szCs w:val="26"/>
              </w:rPr>
              <w:t>3</w:t>
            </w:r>
            <w:r w:rsidRPr="00C002F8">
              <w:rPr>
                <w:rFonts w:eastAsia="標楷體"/>
                <w:sz w:val="26"/>
                <w:szCs w:val="26"/>
              </w:rPr>
              <w:t>人分別在三個跑道上跑步前進，另外</w:t>
            </w:r>
            <w:r w:rsidRPr="00C002F8">
              <w:rPr>
                <w:rFonts w:eastAsia="標楷體"/>
                <w:sz w:val="26"/>
                <w:szCs w:val="26"/>
              </w:rPr>
              <w:t>3</w:t>
            </w:r>
            <w:r w:rsidRPr="00C002F8">
              <w:rPr>
                <w:rFonts w:eastAsia="標楷體"/>
                <w:sz w:val="26"/>
                <w:szCs w:val="26"/>
              </w:rPr>
              <w:t>人在旁邊觀察。跑道最外側同學以與跑道垂直的路線，直線跑進最內側跑道，向前跑</w:t>
            </w:r>
            <w:r w:rsidRPr="00C002F8">
              <w:rPr>
                <w:rFonts w:eastAsia="標楷體"/>
                <w:sz w:val="26"/>
                <w:szCs w:val="26"/>
              </w:rPr>
              <w:t>5</w:t>
            </w:r>
            <w:r w:rsidRPr="00C002F8">
              <w:rPr>
                <w:rFonts w:eastAsia="標楷體"/>
                <w:sz w:val="26"/>
                <w:szCs w:val="26"/>
              </w:rPr>
              <w:t>公尺後，再由外側跑道同學往斜前方跑進最內側跑道，再跑</w:t>
            </w:r>
            <w:r w:rsidRPr="00C002F8">
              <w:rPr>
                <w:rFonts w:eastAsia="標楷體"/>
                <w:sz w:val="26"/>
                <w:szCs w:val="26"/>
              </w:rPr>
              <w:t>5</w:t>
            </w:r>
            <w:r w:rsidRPr="00C002F8">
              <w:rPr>
                <w:rFonts w:eastAsia="標楷體"/>
                <w:sz w:val="26"/>
                <w:szCs w:val="26"/>
              </w:rPr>
              <w:t>公尺後全員停下，與觀察的同學角色互換。</w:t>
            </w:r>
          </w:p>
        </w:tc>
        <w:tc>
          <w:tcPr>
            <w:tcW w:w="811" w:type="pct"/>
          </w:tcPr>
          <w:p w14:paraId="03AE26BF" w14:textId="7AA1F0DD" w:rsidR="00DC4FA3" w:rsidRPr="00C002F8" w:rsidRDefault="00DC4FA3" w:rsidP="00DC4FA3">
            <w:pPr>
              <w:jc w:val="both"/>
              <w:rPr>
                <w:rFonts w:ascii="標楷體" w:eastAsia="標楷體" w:hAnsi="標楷體" w:cs="新細明體"/>
                <w:sz w:val="26"/>
                <w:szCs w:val="26"/>
              </w:rPr>
            </w:pPr>
            <w:r>
              <w:rPr>
                <w:rFonts w:eastAsia="標楷體"/>
                <w:sz w:val="26"/>
                <w:szCs w:val="26"/>
              </w:rPr>
              <w:t>操作</w:t>
            </w:r>
            <w:r w:rsidRPr="007266EE">
              <w:rPr>
                <w:rFonts w:eastAsia="標楷體" w:hint="eastAsia"/>
                <w:sz w:val="26"/>
                <w:szCs w:val="26"/>
              </w:rPr>
              <w:t>：練習傳接棒動作。</w:t>
            </w:r>
          </w:p>
        </w:tc>
        <w:tc>
          <w:tcPr>
            <w:tcW w:w="1028" w:type="pct"/>
          </w:tcPr>
          <w:p w14:paraId="03AE26C0"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C1"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6D9" w14:textId="77777777" w:rsidTr="00781D01">
        <w:trPr>
          <w:trHeight w:val="1827"/>
        </w:trPr>
        <w:tc>
          <w:tcPr>
            <w:tcW w:w="364" w:type="pct"/>
          </w:tcPr>
          <w:p w14:paraId="03AE26C3" w14:textId="77777777" w:rsidR="00DC4FA3" w:rsidRPr="00C002F8" w:rsidRDefault="00DC4FA3" w:rsidP="00DC4FA3">
            <w:pPr>
              <w:jc w:val="both"/>
              <w:rPr>
                <w:rFonts w:ascii="標楷體" w:eastAsia="標楷體" w:hAnsi="標楷體"/>
                <w:sz w:val="26"/>
                <w:szCs w:val="26"/>
              </w:rPr>
            </w:pPr>
            <w:r>
              <w:rPr>
                <w:rFonts w:eastAsia="標楷體"/>
                <w:sz w:val="26"/>
                <w:szCs w:val="26"/>
              </w:rPr>
              <w:t>九</w:t>
            </w:r>
          </w:p>
        </w:tc>
        <w:tc>
          <w:tcPr>
            <w:tcW w:w="663" w:type="pct"/>
          </w:tcPr>
          <w:p w14:paraId="03AE26C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C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第二課視力口腔檢查站</w:t>
            </w:r>
          </w:p>
        </w:tc>
        <w:tc>
          <w:tcPr>
            <w:tcW w:w="752" w:type="pct"/>
            <w:tcBorders>
              <w:right w:val="single" w:sz="4" w:space="0" w:color="auto"/>
            </w:tcBorders>
          </w:tcPr>
          <w:p w14:paraId="03AE26C6"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C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C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C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課視力口腔檢查站</w:t>
            </w:r>
          </w:p>
          <w:p w14:paraId="03AE26C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》護眼大作戰</w:t>
            </w:r>
          </w:p>
          <w:p w14:paraId="03AE26C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教師帶領學生討論：要想改善使用</w:t>
            </w:r>
            <w:r w:rsidRPr="00C002F8">
              <w:rPr>
                <w:rFonts w:eastAsia="標楷體"/>
                <w:sz w:val="26"/>
                <w:szCs w:val="26"/>
              </w:rPr>
              <w:t>3C</w:t>
            </w:r>
            <w:r w:rsidRPr="00C002F8">
              <w:rPr>
                <w:rFonts w:eastAsia="標楷體"/>
                <w:sz w:val="26"/>
                <w:szCs w:val="26"/>
              </w:rPr>
              <w:t>產品的時間，來避免視力繼續惡化，該如何做？並請學生上臺分享。</w:t>
            </w:r>
          </w:p>
          <w:p w14:paraId="03AE26C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教師配合課本第</w:t>
            </w:r>
            <w:r w:rsidRPr="00C002F8">
              <w:rPr>
                <w:rFonts w:eastAsia="標楷體"/>
                <w:sz w:val="26"/>
                <w:szCs w:val="26"/>
              </w:rPr>
              <w:t>34</w:t>
            </w:r>
            <w:r w:rsidRPr="00C002F8">
              <w:rPr>
                <w:rFonts w:eastAsia="標楷體"/>
                <w:sz w:val="26"/>
                <w:szCs w:val="26"/>
              </w:rPr>
              <w:t>頁情境，以士勛為例，說明可利用「目標設定」技能，來設定護眼的行動目標。</w:t>
            </w:r>
          </w:p>
          <w:p w14:paraId="03AE26C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教師發下「護眼大作戰」學習單，請學生參考課本的原則，依照自己的用眼習慣與視力情況訂定目標。</w:t>
            </w:r>
          </w:p>
          <w:p w14:paraId="03AE26C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》護眼計畫行動管理</w:t>
            </w:r>
          </w:p>
          <w:p w14:paraId="03AE26C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35</w:t>
            </w:r>
            <w:r w:rsidRPr="00C002F8">
              <w:rPr>
                <w:rFonts w:eastAsia="標楷體"/>
                <w:sz w:val="26"/>
                <w:szCs w:val="26"/>
              </w:rPr>
              <w:t>頁情境，以士勛為例，說明護眼計畫行動管理的方法。</w:t>
            </w:r>
          </w:p>
          <w:p w14:paraId="03AE26D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教師發下「護眼計畫行動管理」學習單，請學生參考課本的方法訂定使用公約。接著請學生於課後開始執行計畫，並如實記錄。</w:t>
            </w:r>
          </w:p>
          <w:p w14:paraId="03AE26D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》洗牙與口腔疾病</w:t>
            </w:r>
          </w:p>
          <w:p w14:paraId="03AE26D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教師請學生分享去牙科診所就醫的經驗：你的牙齒為何不舒服？醫師檢查與治療時你的感受如何？醫師提供哪些潔牙建議？</w:t>
            </w:r>
          </w:p>
          <w:p w14:paraId="03AE26D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教師帶領學生閱讀課本第</w:t>
            </w:r>
            <w:r w:rsidRPr="00C002F8">
              <w:rPr>
                <w:rFonts w:eastAsia="標楷體"/>
                <w:sz w:val="26"/>
                <w:szCs w:val="26"/>
              </w:rPr>
              <w:t>37</w:t>
            </w:r>
            <w:r w:rsidRPr="00C002F8">
              <w:rPr>
                <w:rFonts w:eastAsia="標楷體"/>
                <w:sz w:val="26"/>
                <w:szCs w:val="26"/>
              </w:rPr>
              <w:t>頁情境，並配合影片說明牙周病、牙齦炎。</w:t>
            </w:r>
          </w:p>
        </w:tc>
        <w:tc>
          <w:tcPr>
            <w:tcW w:w="811" w:type="pct"/>
          </w:tcPr>
          <w:p w14:paraId="03AE26D6" w14:textId="3A67D199"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：完成課本第</w:t>
            </w:r>
            <w:r w:rsidRPr="002B7BD6">
              <w:rPr>
                <w:rFonts w:eastAsia="標楷體" w:hint="eastAsia"/>
                <w:sz w:val="26"/>
                <w:szCs w:val="26"/>
              </w:rPr>
              <w:t>29</w:t>
            </w:r>
            <w:r w:rsidRPr="002B7BD6">
              <w:rPr>
                <w:rFonts w:eastAsia="標楷體" w:hint="eastAsia"/>
                <w:sz w:val="26"/>
                <w:szCs w:val="26"/>
              </w:rPr>
              <w:t>頁「</w:t>
            </w:r>
            <w:r w:rsidRPr="002B7BD6">
              <w:rPr>
                <w:rFonts w:eastAsia="標楷體" w:hint="eastAsia"/>
                <w:sz w:val="26"/>
                <w:szCs w:val="26"/>
              </w:rPr>
              <w:t>3C</w:t>
            </w:r>
            <w:r w:rsidRPr="002B7BD6">
              <w:rPr>
                <w:rFonts w:eastAsia="標楷體" w:hint="eastAsia"/>
                <w:sz w:val="26"/>
                <w:szCs w:val="26"/>
              </w:rPr>
              <w:t>產品使用行為調查」學習單。</w:t>
            </w:r>
          </w:p>
        </w:tc>
        <w:tc>
          <w:tcPr>
            <w:tcW w:w="1028" w:type="pct"/>
          </w:tcPr>
          <w:p w14:paraId="03AE26D7"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D8"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6F1" w14:textId="77777777" w:rsidTr="00781D01">
        <w:trPr>
          <w:trHeight w:val="1827"/>
        </w:trPr>
        <w:tc>
          <w:tcPr>
            <w:tcW w:w="364" w:type="pct"/>
          </w:tcPr>
          <w:p w14:paraId="03AE26DA" w14:textId="77777777" w:rsidR="00DC4FA3" w:rsidRPr="00C002F8" w:rsidRDefault="00DC4FA3" w:rsidP="00DC4FA3">
            <w:pPr>
              <w:jc w:val="both"/>
              <w:rPr>
                <w:rFonts w:ascii="標楷體" w:eastAsia="標楷體" w:hAnsi="標楷體"/>
                <w:sz w:val="26"/>
                <w:szCs w:val="26"/>
              </w:rPr>
            </w:pPr>
            <w:r>
              <w:rPr>
                <w:rFonts w:eastAsia="標楷體"/>
                <w:sz w:val="26"/>
                <w:szCs w:val="26"/>
              </w:rPr>
              <w:t>九</w:t>
            </w:r>
          </w:p>
        </w:tc>
        <w:tc>
          <w:tcPr>
            <w:tcW w:w="663" w:type="pct"/>
          </w:tcPr>
          <w:p w14:paraId="03AE26D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D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第二課跑跳無阻</w:t>
            </w:r>
          </w:p>
        </w:tc>
        <w:tc>
          <w:tcPr>
            <w:tcW w:w="752" w:type="pct"/>
            <w:tcBorders>
              <w:right w:val="single" w:sz="4" w:space="0" w:color="auto"/>
            </w:tcBorders>
          </w:tcPr>
          <w:p w14:paraId="03AE26D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DE"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6D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6E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課跑跳無阻</w:t>
            </w:r>
          </w:p>
          <w:p w14:paraId="03AE26E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》試跑體驗</w:t>
            </w:r>
          </w:p>
          <w:p w14:paraId="03AE26E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教師說明試跑體驗活動規則：</w:t>
            </w:r>
          </w:p>
          <w:p w14:paraId="03AE26E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1.4</w:t>
            </w:r>
            <w:r w:rsidRPr="00C002F8">
              <w:rPr>
                <w:rFonts w:eastAsia="標楷體"/>
                <w:sz w:val="26"/>
                <w:szCs w:val="26"/>
              </w:rPr>
              <w:t>人一組，每次</w:t>
            </w:r>
            <w:r w:rsidRPr="00C002F8">
              <w:rPr>
                <w:rFonts w:eastAsia="標楷體"/>
                <w:sz w:val="26"/>
                <w:szCs w:val="26"/>
              </w:rPr>
              <w:t>3</w:t>
            </w:r>
            <w:r w:rsidRPr="00C002F8">
              <w:rPr>
                <w:rFonts w:eastAsia="標楷體"/>
                <w:sz w:val="26"/>
                <w:szCs w:val="26"/>
              </w:rPr>
              <w:t>組進行，各派</w:t>
            </w:r>
            <w:r w:rsidRPr="00C002F8">
              <w:rPr>
                <w:rFonts w:eastAsia="標楷體"/>
                <w:sz w:val="26"/>
                <w:szCs w:val="26"/>
              </w:rPr>
              <w:t>1</w:t>
            </w:r>
            <w:r w:rsidRPr="00C002F8">
              <w:rPr>
                <w:rFonts w:eastAsia="標楷體"/>
                <w:sz w:val="26"/>
                <w:szCs w:val="26"/>
              </w:rPr>
              <w:t>人上場，分別跑</w:t>
            </w:r>
            <w:r w:rsidRPr="00C002F8">
              <w:rPr>
                <w:rFonts w:eastAsia="標楷體"/>
                <w:sz w:val="26"/>
                <w:szCs w:val="26"/>
              </w:rPr>
              <w:t>100</w:t>
            </w:r>
            <w:r w:rsidRPr="00C002F8">
              <w:rPr>
                <w:rFonts w:eastAsia="標楷體"/>
                <w:sz w:val="26"/>
                <w:szCs w:val="26"/>
              </w:rPr>
              <w:t>公尺，並記錄每個人跑步的秒數。</w:t>
            </w:r>
          </w:p>
          <w:p w14:paraId="03AE26E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觀察並分析每個人的速度與特長，例如：爆發力、持續力等，進行棒次安排。</w:t>
            </w:r>
          </w:p>
          <w:p w14:paraId="03AE26E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排完棒次後，嘗試依該棒次接力跑，接著調整棒次安排，反覆幾次後，找出跑得最快的排列順序，並將時間與討論結果記錄在「試跑體驗」學習單。</w:t>
            </w:r>
          </w:p>
          <w:p w14:paraId="03AE26E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》大隊接力大賽</w:t>
            </w:r>
          </w:p>
          <w:p w14:paraId="03AE26E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教師說明大隊接力大賽活動進行方式：</w:t>
            </w:r>
          </w:p>
          <w:p w14:paraId="03AE26E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1.12</w:t>
            </w:r>
            <w:r w:rsidRPr="00C002F8">
              <w:rPr>
                <w:rFonts w:eastAsia="標楷體"/>
                <w:sz w:val="26"/>
                <w:szCs w:val="26"/>
              </w:rPr>
              <w:t>人一隊，賽前與隊友溝通並安排棒次。</w:t>
            </w:r>
          </w:p>
          <w:p w14:paraId="03AE26E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遵守競賽規則，和隊友一同努力爭取勝利，完成大隊接力大賽。</w:t>
            </w:r>
          </w:p>
          <w:p w14:paraId="03AE26E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比賽結束後，討論比賽中失誤或可以改進之處。</w:t>
            </w:r>
          </w:p>
        </w:tc>
        <w:tc>
          <w:tcPr>
            <w:tcW w:w="811" w:type="pct"/>
          </w:tcPr>
          <w:p w14:paraId="3331EA8B"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7266EE">
              <w:rPr>
                <w:rFonts w:eastAsia="標楷體" w:hint="eastAsia"/>
                <w:sz w:val="26"/>
                <w:szCs w:val="26"/>
              </w:rPr>
              <w:t>：完成「試跑體驗」學習單。</w:t>
            </w:r>
          </w:p>
          <w:p w14:paraId="03AE26EE" w14:textId="1CFF937D"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7266EE">
              <w:rPr>
                <w:rFonts w:eastAsia="標楷體" w:hint="eastAsia"/>
                <w:sz w:val="26"/>
                <w:szCs w:val="26"/>
              </w:rPr>
              <w:t>：下課後找同學組隊，和其他組進行接力對抗賽。</w:t>
            </w:r>
          </w:p>
        </w:tc>
        <w:tc>
          <w:tcPr>
            <w:tcW w:w="1028" w:type="pct"/>
          </w:tcPr>
          <w:p w14:paraId="03AE26EF"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6F0"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06" w14:textId="77777777" w:rsidTr="00781D01">
        <w:trPr>
          <w:trHeight w:val="1827"/>
        </w:trPr>
        <w:tc>
          <w:tcPr>
            <w:tcW w:w="364" w:type="pct"/>
          </w:tcPr>
          <w:p w14:paraId="03AE26F2" w14:textId="77777777" w:rsidR="00DC4FA3" w:rsidRPr="00C002F8" w:rsidRDefault="00DC4FA3" w:rsidP="00DC4FA3">
            <w:pPr>
              <w:jc w:val="both"/>
              <w:rPr>
                <w:rFonts w:ascii="標楷體" w:eastAsia="標楷體" w:hAnsi="標楷體"/>
                <w:sz w:val="26"/>
                <w:szCs w:val="26"/>
              </w:rPr>
            </w:pPr>
            <w:r>
              <w:rPr>
                <w:rFonts w:eastAsia="標楷體"/>
                <w:sz w:val="26"/>
                <w:szCs w:val="26"/>
              </w:rPr>
              <w:t>十</w:t>
            </w:r>
          </w:p>
        </w:tc>
        <w:tc>
          <w:tcPr>
            <w:tcW w:w="663" w:type="pct"/>
          </w:tcPr>
          <w:p w14:paraId="03AE26F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F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第二課視力口腔檢查站</w:t>
            </w:r>
          </w:p>
        </w:tc>
        <w:tc>
          <w:tcPr>
            <w:tcW w:w="752" w:type="pct"/>
            <w:tcBorders>
              <w:right w:val="single" w:sz="4" w:space="0" w:color="auto"/>
            </w:tcBorders>
          </w:tcPr>
          <w:p w14:paraId="03AE26F5"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6F6"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C002F8">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6F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第一單元健康樂活我當家</w:t>
            </w:r>
          </w:p>
          <w:p w14:paraId="03AE26F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課視力口腔檢查站</w:t>
            </w:r>
          </w:p>
          <w:p w14:paraId="03AE26F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》牙齒矯正</w:t>
            </w:r>
          </w:p>
          <w:p w14:paraId="03AE26F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教師帶領學生閱讀課本第</w:t>
            </w:r>
            <w:r w:rsidRPr="00C002F8">
              <w:rPr>
                <w:rFonts w:eastAsia="標楷體"/>
                <w:sz w:val="26"/>
                <w:szCs w:val="26"/>
              </w:rPr>
              <w:t>38</w:t>
            </w:r>
            <w:r w:rsidRPr="00C002F8">
              <w:rPr>
                <w:rFonts w:eastAsia="標楷體"/>
                <w:sz w:val="26"/>
                <w:szCs w:val="26"/>
              </w:rPr>
              <w:t>頁情境，並說明牙齒矯正的原因：</w:t>
            </w:r>
          </w:p>
          <w:p w14:paraId="03AE26F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咬合不正：是指上下排牙齒互對的關係不正確，例如：暴牙或戽斗。</w:t>
            </w:r>
          </w:p>
          <w:p w14:paraId="03AE26F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牙齒排列不整齊：牙齒排列過於擁擠，或是有先天性缺牙，造成空間過多或過大。</w:t>
            </w:r>
          </w:p>
          <w:p w14:paraId="03AE26F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》潔牙習慣改善計畫</w:t>
            </w:r>
          </w:p>
          <w:p w14:paraId="03AE26F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40-41</w:t>
            </w:r>
            <w:r w:rsidRPr="00C002F8">
              <w:rPr>
                <w:rFonts w:eastAsia="標楷體"/>
                <w:sz w:val="26"/>
                <w:szCs w:val="26"/>
              </w:rPr>
              <w:t>頁情境，以士勛為例說明，並引導學生運用「自我管理與監督」技能，改善潔牙習慣。</w:t>
            </w:r>
          </w:p>
          <w:p w14:paraId="03AE26F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教師發下「口腔保健習慣改善計畫」學習單，請學生針對待改進的口腔保健習慣，配合「自我管理與監督」技能步驟填寫，並於未來兩週執行與記錄。</w:t>
            </w:r>
          </w:p>
        </w:tc>
        <w:tc>
          <w:tcPr>
            <w:tcW w:w="811" w:type="pct"/>
          </w:tcPr>
          <w:p w14:paraId="460A3E7E" w14:textId="77777777" w:rsidR="00DC4FA3" w:rsidRDefault="00DC4FA3" w:rsidP="00DC4FA3">
            <w:pPr>
              <w:jc w:val="both"/>
              <w:rPr>
                <w:rFonts w:ascii="標楷體" w:eastAsia="標楷體" w:hAnsi="標楷體" w:cs="新細明體"/>
                <w:sz w:val="26"/>
                <w:szCs w:val="26"/>
              </w:rPr>
            </w:pPr>
            <w:r>
              <w:rPr>
                <w:rFonts w:eastAsia="標楷體"/>
                <w:sz w:val="26"/>
                <w:szCs w:val="26"/>
              </w:rPr>
              <w:t>實踐</w:t>
            </w:r>
            <w:r w:rsidRPr="002B7BD6">
              <w:rPr>
                <w:rFonts w:eastAsia="標楷體" w:hint="eastAsia"/>
                <w:sz w:val="26"/>
                <w:szCs w:val="26"/>
              </w:rPr>
              <w:t>：落實護眼行動計畫</w:t>
            </w:r>
            <w:r>
              <w:rPr>
                <w:rFonts w:eastAsia="標楷體" w:hint="eastAsia"/>
                <w:sz w:val="26"/>
                <w:szCs w:val="26"/>
              </w:rPr>
              <w:t>、</w:t>
            </w:r>
            <w:r w:rsidRPr="002B7BD6">
              <w:rPr>
                <w:rFonts w:eastAsia="標楷體" w:hint="eastAsia"/>
                <w:sz w:val="26"/>
                <w:szCs w:val="26"/>
              </w:rPr>
              <w:t>潔牙習慣改善</w:t>
            </w:r>
            <w:r>
              <w:rPr>
                <w:rFonts w:eastAsia="標楷體" w:hint="eastAsia"/>
                <w:sz w:val="26"/>
                <w:szCs w:val="26"/>
              </w:rPr>
              <w:t>計畫</w:t>
            </w:r>
            <w:r w:rsidRPr="002B7BD6">
              <w:rPr>
                <w:rFonts w:eastAsia="標楷體" w:hint="eastAsia"/>
                <w:sz w:val="26"/>
                <w:szCs w:val="26"/>
              </w:rPr>
              <w:t>。</w:t>
            </w:r>
          </w:p>
          <w:p w14:paraId="03AE2703" w14:textId="120C3F38" w:rsidR="00DC4FA3" w:rsidRPr="00C002F8" w:rsidRDefault="00DC4FA3" w:rsidP="00DC4FA3">
            <w:pPr>
              <w:jc w:val="both"/>
              <w:rPr>
                <w:rFonts w:ascii="標楷體" w:eastAsia="標楷體" w:hAnsi="標楷體" w:cs="新細明體"/>
                <w:sz w:val="26"/>
                <w:szCs w:val="26"/>
              </w:rPr>
            </w:pPr>
            <w:r>
              <w:rPr>
                <w:rFonts w:eastAsia="標楷體"/>
                <w:sz w:val="26"/>
                <w:szCs w:val="26"/>
              </w:rPr>
              <w:t>總結性評量</w:t>
            </w:r>
            <w:r w:rsidRPr="002B7BD6">
              <w:rPr>
                <w:rFonts w:eastAsia="標楷體" w:hint="eastAsia"/>
                <w:sz w:val="26"/>
                <w:szCs w:val="26"/>
              </w:rPr>
              <w:t>：完成課本第</w:t>
            </w:r>
            <w:r w:rsidRPr="002B7BD6">
              <w:rPr>
                <w:rFonts w:eastAsia="標楷體"/>
                <w:sz w:val="26"/>
                <w:szCs w:val="26"/>
              </w:rPr>
              <w:t>42</w:t>
            </w:r>
            <w:r>
              <w:rPr>
                <w:rFonts w:ascii="Cambria Math" w:eastAsia="標楷體" w:hAnsi="Cambria Math" w:cs="Cambria Math" w:hint="eastAsia"/>
                <w:sz w:val="26"/>
                <w:szCs w:val="26"/>
              </w:rPr>
              <w:t>-</w:t>
            </w:r>
            <w:r w:rsidRPr="002B7BD6">
              <w:rPr>
                <w:rFonts w:eastAsia="標楷體"/>
                <w:sz w:val="26"/>
                <w:szCs w:val="26"/>
              </w:rPr>
              <w:t>43</w:t>
            </w:r>
            <w:r w:rsidRPr="002B7BD6">
              <w:rPr>
                <w:rFonts w:eastAsia="標楷體" w:hint="eastAsia"/>
                <w:sz w:val="26"/>
                <w:szCs w:val="26"/>
              </w:rPr>
              <w:t>頁「現學現用」。</w:t>
            </w:r>
          </w:p>
        </w:tc>
        <w:tc>
          <w:tcPr>
            <w:tcW w:w="1028" w:type="pct"/>
          </w:tcPr>
          <w:p w14:paraId="03AE2704"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05"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C002F8">
              <w:rPr>
                <w:rFonts w:eastAsia="標楷體"/>
                <w:sz w:val="26"/>
                <w:szCs w:val="26"/>
              </w:rPr>
              <w:t>良好生活習慣與德行。</w:t>
            </w:r>
          </w:p>
        </w:tc>
      </w:tr>
      <w:tr w:rsidR="00DC4FA3" w:rsidRPr="004F4430" w14:paraId="03AE2723" w14:textId="77777777" w:rsidTr="00781D01">
        <w:trPr>
          <w:trHeight w:val="1827"/>
        </w:trPr>
        <w:tc>
          <w:tcPr>
            <w:tcW w:w="364" w:type="pct"/>
          </w:tcPr>
          <w:p w14:paraId="03AE2707" w14:textId="77777777" w:rsidR="00DC4FA3" w:rsidRPr="00C002F8" w:rsidRDefault="00DC4FA3" w:rsidP="00DC4FA3">
            <w:pPr>
              <w:jc w:val="both"/>
              <w:rPr>
                <w:rFonts w:ascii="標楷體" w:eastAsia="標楷體" w:hAnsi="標楷體"/>
                <w:sz w:val="26"/>
                <w:szCs w:val="26"/>
              </w:rPr>
            </w:pPr>
            <w:r>
              <w:rPr>
                <w:rFonts w:eastAsia="標楷體"/>
                <w:sz w:val="26"/>
                <w:szCs w:val="26"/>
              </w:rPr>
              <w:t>十</w:t>
            </w:r>
          </w:p>
        </w:tc>
        <w:tc>
          <w:tcPr>
            <w:tcW w:w="663" w:type="pct"/>
          </w:tcPr>
          <w:p w14:paraId="03AE270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0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第二課跑跳無阻</w:t>
            </w:r>
          </w:p>
        </w:tc>
        <w:tc>
          <w:tcPr>
            <w:tcW w:w="752" w:type="pct"/>
            <w:tcBorders>
              <w:right w:val="single" w:sz="4" w:space="0" w:color="auto"/>
            </w:tcBorders>
          </w:tcPr>
          <w:p w14:paraId="03AE270A"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0B"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0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0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課跑跳無阻</w:t>
            </w:r>
          </w:p>
          <w:p w14:paraId="03AE270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》踏一步跳起</w:t>
            </w:r>
          </w:p>
          <w:p w14:paraId="03AE270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教師說明並示範踏一步跳起動作要領。</w:t>
            </w:r>
          </w:p>
          <w:p w14:paraId="03AE271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》助跑後跳起</w:t>
            </w:r>
          </w:p>
          <w:p w14:paraId="03AE271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教師說明並示範助跑後跳起動作要領。</w:t>
            </w:r>
          </w:p>
          <w:p w14:paraId="03AE271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》助跑</w:t>
            </w:r>
            <w:r w:rsidRPr="00C002F8">
              <w:rPr>
                <w:rFonts w:eastAsia="標楷體"/>
                <w:sz w:val="26"/>
                <w:szCs w:val="26"/>
              </w:rPr>
              <w:t>6</w:t>
            </w:r>
            <w:r w:rsidRPr="00C002F8">
              <w:rPr>
                <w:rFonts w:eastAsia="標楷體"/>
                <w:sz w:val="26"/>
                <w:szCs w:val="26"/>
              </w:rPr>
              <w:t>、</w:t>
            </w:r>
            <w:r w:rsidRPr="00C002F8">
              <w:rPr>
                <w:rFonts w:eastAsia="標楷體"/>
                <w:sz w:val="26"/>
                <w:szCs w:val="26"/>
              </w:rPr>
              <w:t>11</w:t>
            </w:r>
            <w:r w:rsidRPr="00C002F8">
              <w:rPr>
                <w:rFonts w:eastAsia="標楷體"/>
                <w:sz w:val="26"/>
                <w:szCs w:val="26"/>
              </w:rPr>
              <w:t>、</w:t>
            </w:r>
            <w:r w:rsidRPr="00C002F8">
              <w:rPr>
                <w:rFonts w:eastAsia="標楷體"/>
                <w:sz w:val="26"/>
                <w:szCs w:val="26"/>
              </w:rPr>
              <w:t>13</w:t>
            </w:r>
            <w:r w:rsidRPr="00C002F8">
              <w:rPr>
                <w:rFonts w:eastAsia="標楷體"/>
                <w:sz w:val="26"/>
                <w:szCs w:val="26"/>
              </w:rPr>
              <w:t>公尺</w:t>
            </w:r>
          </w:p>
          <w:p w14:paraId="03AE271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教師說明助跑</w:t>
            </w:r>
            <w:r w:rsidRPr="00C002F8">
              <w:rPr>
                <w:rFonts w:eastAsia="標楷體"/>
                <w:sz w:val="26"/>
                <w:szCs w:val="26"/>
              </w:rPr>
              <w:t>6</w:t>
            </w:r>
            <w:r w:rsidRPr="00C002F8">
              <w:rPr>
                <w:rFonts w:eastAsia="標楷體"/>
                <w:sz w:val="26"/>
                <w:szCs w:val="26"/>
              </w:rPr>
              <w:t>、</w:t>
            </w:r>
            <w:r w:rsidRPr="00C002F8">
              <w:rPr>
                <w:rFonts w:eastAsia="標楷體"/>
                <w:sz w:val="26"/>
                <w:szCs w:val="26"/>
              </w:rPr>
              <w:t>11</w:t>
            </w:r>
            <w:r w:rsidRPr="00C002F8">
              <w:rPr>
                <w:rFonts w:eastAsia="標楷體"/>
                <w:sz w:val="26"/>
                <w:szCs w:val="26"/>
              </w:rPr>
              <w:t>、</w:t>
            </w:r>
            <w:r w:rsidRPr="00C002F8">
              <w:rPr>
                <w:rFonts w:eastAsia="標楷體"/>
                <w:sz w:val="26"/>
                <w:szCs w:val="26"/>
              </w:rPr>
              <w:t>13</w:t>
            </w:r>
            <w:r w:rsidRPr="00C002F8">
              <w:rPr>
                <w:rFonts w:eastAsia="標楷體"/>
                <w:sz w:val="26"/>
                <w:szCs w:val="26"/>
              </w:rPr>
              <w:t>公尺活動進行方式：每人有</w:t>
            </w:r>
            <w:r w:rsidRPr="00C002F8">
              <w:rPr>
                <w:rFonts w:eastAsia="標楷體"/>
                <w:sz w:val="26"/>
                <w:szCs w:val="26"/>
              </w:rPr>
              <w:t>3</w:t>
            </w:r>
            <w:r w:rsidRPr="00C002F8">
              <w:rPr>
                <w:rFonts w:eastAsia="標楷體"/>
                <w:sz w:val="26"/>
                <w:szCs w:val="26"/>
              </w:rPr>
              <w:t>次機會進行助跑後跳起練習，分別助跑不同的距離後跳起，第一次助跑</w:t>
            </w:r>
            <w:r w:rsidRPr="00C002F8">
              <w:rPr>
                <w:rFonts w:eastAsia="標楷體"/>
                <w:sz w:val="26"/>
                <w:szCs w:val="26"/>
              </w:rPr>
              <w:t>6</w:t>
            </w:r>
            <w:r w:rsidRPr="00C002F8">
              <w:rPr>
                <w:rFonts w:eastAsia="標楷體"/>
                <w:sz w:val="26"/>
                <w:szCs w:val="26"/>
              </w:rPr>
              <w:t>公尺，第二次助跑</w:t>
            </w:r>
            <w:r w:rsidRPr="00C002F8">
              <w:rPr>
                <w:rFonts w:eastAsia="標楷體"/>
                <w:sz w:val="26"/>
                <w:szCs w:val="26"/>
              </w:rPr>
              <w:t>11</w:t>
            </w:r>
            <w:r w:rsidRPr="00C002F8">
              <w:rPr>
                <w:rFonts w:eastAsia="標楷體"/>
                <w:sz w:val="26"/>
                <w:szCs w:val="26"/>
              </w:rPr>
              <w:t>公尺，第三次助跑</w:t>
            </w:r>
            <w:r w:rsidRPr="00C002F8">
              <w:rPr>
                <w:rFonts w:eastAsia="標楷體"/>
                <w:sz w:val="26"/>
                <w:szCs w:val="26"/>
              </w:rPr>
              <w:t>13</w:t>
            </w:r>
            <w:r w:rsidRPr="00C002F8">
              <w:rPr>
                <w:rFonts w:eastAsia="標楷體"/>
                <w:sz w:val="26"/>
                <w:szCs w:val="26"/>
              </w:rPr>
              <w:t>公尺，記錄每次落地的位置。</w:t>
            </w:r>
          </w:p>
          <w:p w14:paraId="03AE271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》助跑</w:t>
            </w:r>
            <w:r w:rsidRPr="00C002F8">
              <w:rPr>
                <w:rFonts w:eastAsia="標楷體"/>
                <w:sz w:val="26"/>
                <w:szCs w:val="26"/>
              </w:rPr>
              <w:t>5</w:t>
            </w:r>
            <w:r w:rsidRPr="00C002F8">
              <w:rPr>
                <w:rFonts w:eastAsia="標楷體"/>
                <w:sz w:val="26"/>
                <w:szCs w:val="26"/>
              </w:rPr>
              <w:t>、</w:t>
            </w:r>
            <w:r w:rsidRPr="00C002F8">
              <w:rPr>
                <w:rFonts w:eastAsia="標楷體"/>
                <w:sz w:val="26"/>
                <w:szCs w:val="26"/>
              </w:rPr>
              <w:t>9</w:t>
            </w:r>
            <w:r w:rsidRPr="00C002F8">
              <w:rPr>
                <w:rFonts w:eastAsia="標楷體"/>
                <w:sz w:val="26"/>
                <w:szCs w:val="26"/>
              </w:rPr>
              <w:t>、</w:t>
            </w:r>
            <w:r w:rsidRPr="00C002F8">
              <w:rPr>
                <w:rFonts w:eastAsia="標楷體"/>
                <w:sz w:val="26"/>
                <w:szCs w:val="26"/>
              </w:rPr>
              <w:t>11</w:t>
            </w:r>
            <w:r w:rsidRPr="00C002F8">
              <w:rPr>
                <w:rFonts w:eastAsia="標楷體"/>
                <w:sz w:val="26"/>
                <w:szCs w:val="26"/>
              </w:rPr>
              <w:t>步</w:t>
            </w:r>
          </w:p>
          <w:p w14:paraId="03AE271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教師說明並與同學示範助跑</w:t>
            </w:r>
            <w:r w:rsidRPr="00C002F8">
              <w:rPr>
                <w:rFonts w:eastAsia="標楷體"/>
                <w:sz w:val="26"/>
                <w:szCs w:val="26"/>
              </w:rPr>
              <w:t>5</w:t>
            </w:r>
            <w:r w:rsidRPr="00C002F8">
              <w:rPr>
                <w:rFonts w:eastAsia="標楷體"/>
                <w:sz w:val="26"/>
                <w:szCs w:val="26"/>
              </w:rPr>
              <w:t>、</w:t>
            </w:r>
            <w:r w:rsidRPr="00C002F8">
              <w:rPr>
                <w:rFonts w:eastAsia="標楷體"/>
                <w:sz w:val="26"/>
                <w:szCs w:val="26"/>
              </w:rPr>
              <w:t>9</w:t>
            </w:r>
            <w:r w:rsidRPr="00C002F8">
              <w:rPr>
                <w:rFonts w:eastAsia="標楷體"/>
                <w:sz w:val="26"/>
                <w:szCs w:val="26"/>
              </w:rPr>
              <w:t>、</w:t>
            </w:r>
            <w:r w:rsidRPr="00C002F8">
              <w:rPr>
                <w:rFonts w:eastAsia="標楷體"/>
                <w:sz w:val="26"/>
                <w:szCs w:val="26"/>
              </w:rPr>
              <w:t>11</w:t>
            </w:r>
            <w:r w:rsidRPr="00C002F8">
              <w:rPr>
                <w:rFonts w:eastAsia="標楷體"/>
                <w:sz w:val="26"/>
                <w:szCs w:val="26"/>
              </w:rPr>
              <w:t>步活動進行方式：</w:t>
            </w:r>
          </w:p>
          <w:p w14:paraId="03AE271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1.2</w:t>
            </w:r>
            <w:r w:rsidRPr="00C002F8">
              <w:rPr>
                <w:rFonts w:eastAsia="標楷體"/>
                <w:sz w:val="26"/>
                <w:szCs w:val="26"/>
              </w:rPr>
              <w:t>人一組，一人練習，一人協助。跳的人先面對起跑方向，起跳腳在後，前腳腳尖對齊起跳板前緣站立，往回跑時，分別走</w:t>
            </w:r>
            <w:r w:rsidRPr="00C002F8">
              <w:rPr>
                <w:rFonts w:eastAsia="標楷體"/>
                <w:sz w:val="26"/>
                <w:szCs w:val="26"/>
              </w:rPr>
              <w:t>5</w:t>
            </w:r>
            <w:r w:rsidRPr="00C002F8">
              <w:rPr>
                <w:rFonts w:eastAsia="標楷體"/>
                <w:sz w:val="26"/>
                <w:szCs w:val="26"/>
              </w:rPr>
              <w:t>步、</w:t>
            </w:r>
            <w:r w:rsidRPr="00C002F8">
              <w:rPr>
                <w:rFonts w:eastAsia="標楷體"/>
                <w:sz w:val="26"/>
                <w:szCs w:val="26"/>
              </w:rPr>
              <w:t>9</w:t>
            </w:r>
            <w:r w:rsidRPr="00C002F8">
              <w:rPr>
                <w:rFonts w:eastAsia="標楷體"/>
                <w:sz w:val="26"/>
                <w:szCs w:val="26"/>
              </w:rPr>
              <w:t>步、</w:t>
            </w:r>
            <w:r w:rsidRPr="00C002F8">
              <w:rPr>
                <w:rFonts w:eastAsia="標楷體"/>
                <w:sz w:val="26"/>
                <w:szCs w:val="26"/>
              </w:rPr>
              <w:t>11</w:t>
            </w:r>
            <w:r w:rsidRPr="00C002F8">
              <w:rPr>
                <w:rFonts w:eastAsia="標楷體"/>
                <w:sz w:val="26"/>
                <w:szCs w:val="26"/>
              </w:rPr>
              <w:t>步。另一人幫忙在最後一步的位置放置圓盤，作為助跑起點。</w:t>
            </w:r>
          </w:p>
          <w:p w14:paraId="03AE271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找到助跑起點位置後進行試跳，確認距離是否準確。</w:t>
            </w:r>
          </w:p>
          <w:p w14:paraId="03AE271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在沙坑分別練習助跑</w:t>
            </w:r>
            <w:r w:rsidRPr="00C002F8">
              <w:rPr>
                <w:rFonts w:eastAsia="標楷體"/>
                <w:sz w:val="26"/>
                <w:szCs w:val="26"/>
              </w:rPr>
              <w:t>5</w:t>
            </w:r>
            <w:r w:rsidRPr="00C002F8">
              <w:rPr>
                <w:rFonts w:eastAsia="標楷體"/>
                <w:sz w:val="26"/>
                <w:szCs w:val="26"/>
              </w:rPr>
              <w:t>步、</w:t>
            </w:r>
            <w:r w:rsidRPr="00C002F8">
              <w:rPr>
                <w:rFonts w:eastAsia="標楷體"/>
                <w:sz w:val="26"/>
                <w:szCs w:val="26"/>
              </w:rPr>
              <w:t>9</w:t>
            </w:r>
            <w:r w:rsidRPr="00C002F8">
              <w:rPr>
                <w:rFonts w:eastAsia="標楷體"/>
                <w:sz w:val="26"/>
                <w:szCs w:val="26"/>
              </w:rPr>
              <w:t>步、</w:t>
            </w:r>
            <w:r w:rsidRPr="00C002F8">
              <w:rPr>
                <w:rFonts w:eastAsia="標楷體"/>
                <w:sz w:val="26"/>
                <w:szCs w:val="26"/>
              </w:rPr>
              <w:t>11</w:t>
            </w:r>
            <w:r w:rsidRPr="00C002F8">
              <w:rPr>
                <w:rFonts w:eastAsia="標楷體"/>
                <w:sz w:val="26"/>
                <w:szCs w:val="26"/>
              </w:rPr>
              <w:t>步後起跳，找出最適合自己的距離與步數，並記錄在課本第</w:t>
            </w:r>
            <w:r w:rsidRPr="00C002F8">
              <w:rPr>
                <w:rFonts w:eastAsia="標楷體"/>
                <w:sz w:val="26"/>
                <w:szCs w:val="26"/>
              </w:rPr>
              <w:t>139</w:t>
            </w:r>
            <w:r w:rsidRPr="00C002F8">
              <w:rPr>
                <w:rFonts w:eastAsia="標楷體"/>
                <w:sz w:val="26"/>
                <w:szCs w:val="26"/>
              </w:rPr>
              <w:t>頁上。</w:t>
            </w:r>
          </w:p>
          <w:p w14:paraId="03AE271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兩人角色互換繼續練習。</w:t>
            </w:r>
          </w:p>
          <w:p w14:paraId="03AE271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》跳遠挑戰</w:t>
            </w:r>
          </w:p>
          <w:p w14:paraId="03AE271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140-141</w:t>
            </w:r>
            <w:r w:rsidRPr="00C002F8">
              <w:rPr>
                <w:rFonts w:eastAsia="標楷體"/>
                <w:sz w:val="26"/>
                <w:szCs w:val="26"/>
              </w:rPr>
              <w:t>頁，說明並示範正確的跳遠動作要領。</w:t>
            </w:r>
          </w:p>
          <w:p w14:paraId="03AE271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教師說明跳遠挑戰活動進行方式：</w:t>
            </w:r>
            <w:r w:rsidRPr="00C002F8">
              <w:rPr>
                <w:rFonts w:eastAsia="標楷體"/>
                <w:sz w:val="26"/>
                <w:szCs w:val="26"/>
              </w:rPr>
              <w:t>3</w:t>
            </w:r>
            <w:r w:rsidRPr="00C002F8">
              <w:rPr>
                <w:rFonts w:eastAsia="標楷體"/>
                <w:sz w:val="26"/>
                <w:szCs w:val="26"/>
              </w:rPr>
              <w:t>人一組，一人先練習跳遠，另兩人擔任觀察者與測量者，依照課本第</w:t>
            </w:r>
            <w:r w:rsidRPr="00C002F8">
              <w:rPr>
                <w:rFonts w:eastAsia="標楷體"/>
                <w:sz w:val="26"/>
                <w:szCs w:val="26"/>
              </w:rPr>
              <w:t>140-141</w:t>
            </w:r>
            <w:r w:rsidRPr="00C002F8">
              <w:rPr>
                <w:rFonts w:eastAsia="標楷體"/>
                <w:sz w:val="26"/>
                <w:szCs w:val="26"/>
              </w:rPr>
              <w:t>頁動作要領，針對練習者的動作進行檢核，並提出待改善的部分。進行正式挑戰，並測量跳遠距離。完成練習、跳遠挑戰與測量後，三人角色互換，每人都要練習跳遠與測量。</w:t>
            </w:r>
          </w:p>
        </w:tc>
        <w:tc>
          <w:tcPr>
            <w:tcW w:w="811" w:type="pct"/>
          </w:tcPr>
          <w:p w14:paraId="4A3ABDA4"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Pr>
                <w:rFonts w:eastAsia="標楷體" w:hint="eastAsia"/>
                <w:sz w:val="26"/>
                <w:szCs w:val="26"/>
              </w:rPr>
              <w:t>：</w:t>
            </w:r>
            <w:r w:rsidRPr="007266EE">
              <w:rPr>
                <w:rFonts w:eastAsia="標楷體" w:hint="eastAsia"/>
                <w:sz w:val="26"/>
                <w:szCs w:val="26"/>
              </w:rPr>
              <w:t>做出完整的跳遠動作。</w:t>
            </w:r>
          </w:p>
          <w:p w14:paraId="4A8A2541"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7266EE">
              <w:rPr>
                <w:rFonts w:eastAsia="標楷體" w:hint="eastAsia"/>
                <w:sz w:val="26"/>
                <w:szCs w:val="26"/>
              </w:rPr>
              <w:t>：完成「助跑跳遠體驗」學習單。</w:t>
            </w:r>
          </w:p>
          <w:p w14:paraId="30C3FEF0" w14:textId="77777777" w:rsidR="00DC4FA3" w:rsidRDefault="00DC4FA3" w:rsidP="00DC4FA3">
            <w:pPr>
              <w:jc w:val="both"/>
              <w:rPr>
                <w:rFonts w:ascii="標楷體" w:eastAsia="標楷體" w:hAnsi="標楷體" w:cs="新細明體"/>
                <w:sz w:val="26"/>
                <w:szCs w:val="26"/>
              </w:rPr>
            </w:pPr>
            <w:r>
              <w:rPr>
                <w:rFonts w:eastAsia="標楷體"/>
                <w:sz w:val="26"/>
                <w:szCs w:val="26"/>
              </w:rPr>
              <w:t>觀察</w:t>
            </w:r>
            <w:r w:rsidRPr="007266EE">
              <w:rPr>
                <w:rFonts w:eastAsia="標楷體" w:hint="eastAsia"/>
                <w:sz w:val="26"/>
                <w:szCs w:val="26"/>
              </w:rPr>
              <w:t>：與同學友善互動，合作完成任務。</w:t>
            </w:r>
          </w:p>
          <w:p w14:paraId="03AE2720" w14:textId="6A180C3C"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7266EE">
              <w:rPr>
                <w:rFonts w:eastAsia="標楷體" w:hint="eastAsia"/>
                <w:sz w:val="26"/>
                <w:szCs w:val="26"/>
              </w:rPr>
              <w:t>：下課後，找同學練習跳遠，彼此觀察姿勢、互相指導。</w:t>
            </w:r>
          </w:p>
        </w:tc>
        <w:tc>
          <w:tcPr>
            <w:tcW w:w="1028" w:type="pct"/>
          </w:tcPr>
          <w:p w14:paraId="03AE2721"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22"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3C" w14:textId="77777777" w:rsidTr="00781D01">
        <w:trPr>
          <w:trHeight w:val="1827"/>
        </w:trPr>
        <w:tc>
          <w:tcPr>
            <w:tcW w:w="364" w:type="pct"/>
          </w:tcPr>
          <w:p w14:paraId="03AE2724" w14:textId="77777777" w:rsidR="00DC4FA3" w:rsidRPr="00C002F8" w:rsidRDefault="00DC4FA3" w:rsidP="00DC4FA3">
            <w:pPr>
              <w:jc w:val="both"/>
              <w:rPr>
                <w:rFonts w:ascii="標楷體" w:eastAsia="標楷體" w:hAnsi="標楷體"/>
                <w:sz w:val="26"/>
                <w:szCs w:val="26"/>
              </w:rPr>
            </w:pPr>
            <w:r>
              <w:rPr>
                <w:rFonts w:eastAsia="標楷體"/>
                <w:sz w:val="26"/>
                <w:szCs w:val="26"/>
              </w:rPr>
              <w:t>十一</w:t>
            </w:r>
          </w:p>
        </w:tc>
        <w:tc>
          <w:tcPr>
            <w:tcW w:w="663" w:type="pct"/>
          </w:tcPr>
          <w:p w14:paraId="03AE272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2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第一課不要被引誘</w:t>
            </w:r>
          </w:p>
        </w:tc>
        <w:tc>
          <w:tcPr>
            <w:tcW w:w="752" w:type="pct"/>
            <w:tcBorders>
              <w:right w:val="single" w:sz="4" w:space="0" w:color="auto"/>
            </w:tcBorders>
          </w:tcPr>
          <w:p w14:paraId="03AE272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C002F8">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14:paraId="03AE272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2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課不要被引誘</w:t>
            </w:r>
          </w:p>
          <w:p w14:paraId="03AE272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》辨別網路訊息妙招</w:t>
            </w:r>
          </w:p>
          <w:p w14:paraId="03AE272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教師說明辨別網路上經過偽裝訊息的方法。</w:t>
            </w:r>
          </w:p>
          <w:p w14:paraId="03AE272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教師提問：為什麼賣家要將電子煙偽裝成其他商品販售？還有哪些方法可以避免受騙上當？請學生分組討論後上臺分享。</w:t>
            </w:r>
          </w:p>
          <w:p w14:paraId="03AE272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》新興菸品訊息辨明白</w:t>
            </w:r>
          </w:p>
          <w:p w14:paraId="03AE272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48-49</w:t>
            </w:r>
            <w:r w:rsidRPr="00C002F8">
              <w:rPr>
                <w:rFonts w:eastAsia="標楷體"/>
                <w:sz w:val="26"/>
                <w:szCs w:val="26"/>
              </w:rPr>
              <w:t>頁情境，並提問：你覺得這段訊息說的是真的嗎？如何判斷訊息的真實性呢？</w:t>
            </w:r>
          </w:p>
          <w:p w14:paraId="03AE272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教師說明：當你不確定訊息的真實性，可以運用「批判性思考」技能步驟來分析，再做出判斷。</w:t>
            </w:r>
          </w:p>
          <w:p w14:paraId="03AE273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教師配合電子煙宣導圖文，分析「維他命棒」相關訊息中的錯誤觀念。</w:t>
            </w:r>
          </w:p>
          <w:p w14:paraId="03AE273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教師請學生課後依照「批判性思考」技能步驟，練習判斷「喝藥酒可以提神，有益人體健康」的廣告說法，並完成「批判性思考」學習單。</w:t>
            </w:r>
          </w:p>
          <w:p w14:paraId="03AE273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》廣告的誘惑</w:t>
            </w:r>
          </w:p>
          <w:p w14:paraId="03AE273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教師說明飲酒的壞處。</w:t>
            </w:r>
          </w:p>
          <w:p w14:paraId="03AE273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教師提問：你還知道哪些類似的宣傳手法的廣告呢？請學生分組討論後上臺分享。</w:t>
            </w:r>
          </w:p>
        </w:tc>
        <w:tc>
          <w:tcPr>
            <w:tcW w:w="811" w:type="pct"/>
          </w:tcPr>
          <w:p w14:paraId="355C3C1E" w14:textId="77777777" w:rsidR="00DC4FA3" w:rsidRDefault="00DC4FA3" w:rsidP="00DC4FA3">
            <w:pPr>
              <w:jc w:val="both"/>
              <w:rPr>
                <w:rFonts w:ascii="標楷體" w:eastAsia="標楷體" w:hAnsi="標楷體" w:cs="新細明體"/>
                <w:sz w:val="26"/>
                <w:szCs w:val="26"/>
              </w:rPr>
            </w:pPr>
            <w:r>
              <w:rPr>
                <w:rFonts w:eastAsia="標楷體"/>
                <w:sz w:val="26"/>
                <w:szCs w:val="26"/>
              </w:rPr>
              <w:t>發表</w:t>
            </w:r>
            <w:r w:rsidRPr="002B7BD6">
              <w:rPr>
                <w:rFonts w:eastAsia="標楷體" w:hint="eastAsia"/>
                <w:sz w:val="26"/>
                <w:szCs w:val="26"/>
              </w:rPr>
              <w:t>：說出辨別訊息真偽的方式。</w:t>
            </w:r>
          </w:p>
          <w:p w14:paraId="2E7B098A" w14:textId="77777777" w:rsidR="00DC4FA3" w:rsidRDefault="00DC4FA3" w:rsidP="00DC4FA3">
            <w:pPr>
              <w:jc w:val="both"/>
              <w:rPr>
                <w:rFonts w:ascii="標楷體" w:eastAsia="標楷體" w:hAnsi="標楷體" w:cs="新細明體"/>
                <w:sz w:val="26"/>
                <w:szCs w:val="26"/>
              </w:rPr>
            </w:pPr>
            <w:r>
              <w:rPr>
                <w:rFonts w:eastAsia="標楷體"/>
                <w:sz w:val="26"/>
                <w:szCs w:val="26"/>
              </w:rPr>
              <w:t>演練</w:t>
            </w:r>
            <w:r w:rsidRPr="002B7BD6">
              <w:rPr>
                <w:rFonts w:eastAsia="標楷體" w:hint="eastAsia"/>
                <w:sz w:val="26"/>
                <w:szCs w:val="26"/>
              </w:rPr>
              <w:t>：運用「批判性思考」技能步驟，辨別新興菸品包裝訊息的真實性。</w:t>
            </w:r>
          </w:p>
          <w:p w14:paraId="03AE2737" w14:textId="4129C747"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：完成「批判性思考」學習單。</w:t>
            </w:r>
          </w:p>
        </w:tc>
        <w:tc>
          <w:tcPr>
            <w:tcW w:w="1028" w:type="pct"/>
          </w:tcPr>
          <w:p w14:paraId="03AE2738" w14:textId="77777777" w:rsidR="00DC4FA3" w:rsidRDefault="00DC4FA3" w:rsidP="00DC4FA3">
            <w:pPr>
              <w:jc w:val="both"/>
              <w:rPr>
                <w:rFonts w:ascii="標楷體" w:eastAsia="標楷體" w:hAnsi="標楷體" w:cs="新細明體"/>
                <w:sz w:val="26"/>
                <w:szCs w:val="26"/>
              </w:rPr>
            </w:pPr>
            <w:r>
              <w:rPr>
                <w:rFonts w:eastAsia="標楷體"/>
                <w:sz w:val="26"/>
                <w:szCs w:val="26"/>
              </w:rPr>
              <w:t>【資訊教育】</w:t>
            </w:r>
          </w:p>
          <w:p w14:paraId="03AE2739" w14:textId="77777777" w:rsidR="00DC4FA3" w:rsidRDefault="00DC4FA3" w:rsidP="00DC4FA3">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C002F8">
              <w:rPr>
                <w:rFonts w:eastAsia="標楷體"/>
                <w:sz w:val="26"/>
                <w:szCs w:val="26"/>
              </w:rPr>
              <w:t>使用資訊科技解決生活中簡單的問題。</w:t>
            </w:r>
          </w:p>
          <w:p w14:paraId="03AE273A" w14:textId="77777777" w:rsidR="00DC4FA3" w:rsidRDefault="00DC4FA3" w:rsidP="00DC4FA3">
            <w:pPr>
              <w:jc w:val="both"/>
              <w:rPr>
                <w:rFonts w:ascii="標楷體" w:eastAsia="標楷體" w:hAnsi="標楷體" w:cs="新細明體"/>
                <w:sz w:val="26"/>
                <w:szCs w:val="26"/>
              </w:rPr>
            </w:pPr>
            <w:r>
              <w:rPr>
                <w:rFonts w:eastAsia="標楷體"/>
                <w:sz w:val="26"/>
                <w:szCs w:val="26"/>
              </w:rPr>
              <w:t>【法治教育】</w:t>
            </w:r>
          </w:p>
          <w:p w14:paraId="03AE273B" w14:textId="77777777" w:rsidR="00DC4FA3" w:rsidRDefault="00DC4FA3" w:rsidP="00DC4FA3">
            <w:pPr>
              <w:jc w:val="both"/>
              <w:rPr>
                <w:rFonts w:ascii="標楷體" w:eastAsia="標楷體" w:hAnsi="標楷體" w:cs="新細明體"/>
                <w:sz w:val="26"/>
                <w:szCs w:val="26"/>
              </w:rPr>
            </w:pPr>
            <w:r>
              <w:rPr>
                <w:rFonts w:eastAsia="標楷體"/>
                <w:sz w:val="26"/>
                <w:szCs w:val="26"/>
              </w:rPr>
              <w:t>法</w:t>
            </w:r>
            <w:r>
              <w:rPr>
                <w:rFonts w:eastAsia="標楷體"/>
                <w:sz w:val="26"/>
                <w:szCs w:val="26"/>
              </w:rPr>
              <w:t xml:space="preserve">E8 </w:t>
            </w:r>
            <w:r w:rsidRPr="00C002F8">
              <w:rPr>
                <w:rFonts w:eastAsia="標楷體"/>
                <w:sz w:val="26"/>
                <w:szCs w:val="26"/>
              </w:rPr>
              <w:t>認識兒少保護。</w:t>
            </w:r>
          </w:p>
        </w:tc>
      </w:tr>
      <w:tr w:rsidR="00DC4FA3" w:rsidRPr="004F4430" w14:paraId="03AE2753" w14:textId="77777777" w:rsidTr="00781D01">
        <w:trPr>
          <w:trHeight w:val="1827"/>
        </w:trPr>
        <w:tc>
          <w:tcPr>
            <w:tcW w:w="364" w:type="pct"/>
          </w:tcPr>
          <w:p w14:paraId="03AE273D" w14:textId="77777777" w:rsidR="00DC4FA3" w:rsidRPr="00C002F8" w:rsidRDefault="00DC4FA3" w:rsidP="00DC4FA3">
            <w:pPr>
              <w:jc w:val="both"/>
              <w:rPr>
                <w:rFonts w:ascii="標楷體" w:eastAsia="標楷體" w:hAnsi="標楷體"/>
                <w:sz w:val="26"/>
                <w:szCs w:val="26"/>
              </w:rPr>
            </w:pPr>
            <w:r>
              <w:rPr>
                <w:rFonts w:eastAsia="標楷體"/>
                <w:sz w:val="26"/>
                <w:szCs w:val="26"/>
              </w:rPr>
              <w:t>十一</w:t>
            </w:r>
          </w:p>
        </w:tc>
        <w:tc>
          <w:tcPr>
            <w:tcW w:w="663" w:type="pct"/>
          </w:tcPr>
          <w:p w14:paraId="03AE273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3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第三課小套路輕鬆學</w:t>
            </w:r>
          </w:p>
        </w:tc>
        <w:tc>
          <w:tcPr>
            <w:tcW w:w="752" w:type="pct"/>
            <w:tcBorders>
              <w:right w:val="single" w:sz="4" w:space="0" w:color="auto"/>
            </w:tcBorders>
          </w:tcPr>
          <w:p w14:paraId="03AE2740"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41"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4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4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課小套路輕鬆學</w:t>
            </w:r>
          </w:p>
          <w:p w14:paraId="03AE274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》拳掌進攻</w:t>
            </w:r>
          </w:p>
          <w:p w14:paraId="03AE274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教師說明並示範拳掌進攻動作要領。</w:t>
            </w:r>
          </w:p>
          <w:p w14:paraId="03AE274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》弓馬互換進攻</w:t>
            </w:r>
          </w:p>
          <w:p w14:paraId="03AE274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教師帶領學生複習弓步、馬步轉換的動作要領。</w:t>
            </w:r>
          </w:p>
          <w:p w14:paraId="03AE274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教師說明並示範弓馬互換進攻活動進行方式。</w:t>
            </w:r>
          </w:p>
          <w:p w14:paraId="03AE274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》連續進攻</w:t>
            </w:r>
          </w:p>
          <w:p w14:paraId="03AE274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教師說明並示範活動進行方式：</w:t>
            </w:r>
          </w:p>
          <w:p w14:paraId="03AE274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順步連續進攻：順步衝拳（右弓步右衝拳）</w:t>
            </w:r>
            <w:r w:rsidRPr="00C002F8">
              <w:rPr>
                <w:rFonts w:eastAsia="標楷體"/>
                <w:sz w:val="26"/>
                <w:szCs w:val="26"/>
              </w:rPr>
              <w:t>→</w:t>
            </w:r>
            <w:r w:rsidRPr="00C002F8">
              <w:rPr>
                <w:rFonts w:eastAsia="標楷體"/>
                <w:sz w:val="26"/>
                <w:szCs w:val="26"/>
              </w:rPr>
              <w:t>順步劈掌（左弓步左劈掌）</w:t>
            </w:r>
            <w:r w:rsidRPr="00C002F8">
              <w:rPr>
                <w:rFonts w:eastAsia="標楷體"/>
                <w:sz w:val="26"/>
                <w:szCs w:val="26"/>
              </w:rPr>
              <w:t>→</w:t>
            </w:r>
            <w:r w:rsidRPr="00C002F8">
              <w:rPr>
                <w:rFonts w:eastAsia="標楷體"/>
                <w:sz w:val="26"/>
                <w:szCs w:val="26"/>
              </w:rPr>
              <w:t>順步撐掌（右弓步右撐掌）。</w:t>
            </w:r>
          </w:p>
          <w:p w14:paraId="03AE274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抝步連續進攻：抝步衝拳（右弓步左衝拳）</w:t>
            </w:r>
            <w:r w:rsidRPr="00C002F8">
              <w:rPr>
                <w:rFonts w:eastAsia="標楷體"/>
                <w:sz w:val="26"/>
                <w:szCs w:val="26"/>
              </w:rPr>
              <w:t>→</w:t>
            </w:r>
            <w:r w:rsidRPr="00C002F8">
              <w:rPr>
                <w:rFonts w:eastAsia="標楷體"/>
                <w:sz w:val="26"/>
                <w:szCs w:val="26"/>
              </w:rPr>
              <w:t>抝步劈掌（左弓步右劈掌）</w:t>
            </w:r>
            <w:r w:rsidRPr="00C002F8">
              <w:rPr>
                <w:rFonts w:eastAsia="標楷體"/>
                <w:sz w:val="26"/>
                <w:szCs w:val="26"/>
              </w:rPr>
              <w:t>→</w:t>
            </w:r>
            <w:r w:rsidRPr="00C002F8">
              <w:rPr>
                <w:rFonts w:eastAsia="標楷體"/>
                <w:sz w:val="26"/>
                <w:szCs w:val="26"/>
              </w:rPr>
              <w:t>抝步撐掌（右弓步左撐掌）。</w:t>
            </w:r>
          </w:p>
          <w:p w14:paraId="03AE274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》弓馬互換防禦</w:t>
            </w:r>
          </w:p>
          <w:p w14:paraId="03AE274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教師說明並示範防守動作要領。</w:t>
            </w:r>
          </w:p>
          <w:p w14:paraId="03AE274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教師說明並示範「弓馬互換防禦」動作要領：弓步上架</w:t>
            </w:r>
            <w:r w:rsidRPr="00C002F8">
              <w:rPr>
                <w:rFonts w:eastAsia="標楷體"/>
                <w:sz w:val="26"/>
                <w:szCs w:val="26"/>
              </w:rPr>
              <w:t>→</w:t>
            </w:r>
            <w:r w:rsidRPr="00C002F8">
              <w:rPr>
                <w:rFonts w:eastAsia="標楷體"/>
                <w:sz w:val="26"/>
                <w:szCs w:val="26"/>
              </w:rPr>
              <w:t>馬步下截</w:t>
            </w:r>
            <w:r w:rsidRPr="00C002F8">
              <w:rPr>
                <w:rFonts w:eastAsia="標楷體"/>
                <w:sz w:val="26"/>
                <w:szCs w:val="26"/>
              </w:rPr>
              <w:t>→</w:t>
            </w:r>
            <w:r w:rsidRPr="00C002F8">
              <w:rPr>
                <w:rFonts w:eastAsia="標楷體"/>
                <w:sz w:val="26"/>
                <w:szCs w:val="26"/>
              </w:rPr>
              <w:t>弓步橫肘</w:t>
            </w:r>
            <w:r w:rsidRPr="00C002F8">
              <w:rPr>
                <w:rFonts w:eastAsia="標楷體"/>
                <w:sz w:val="26"/>
                <w:szCs w:val="26"/>
              </w:rPr>
              <w:t>→</w:t>
            </w:r>
            <w:r w:rsidRPr="00C002F8">
              <w:rPr>
                <w:rFonts w:eastAsia="標楷體"/>
                <w:sz w:val="26"/>
                <w:szCs w:val="26"/>
              </w:rPr>
              <w:t>馬步橫肘。</w:t>
            </w:r>
          </w:p>
        </w:tc>
        <w:tc>
          <w:tcPr>
            <w:tcW w:w="811" w:type="pct"/>
          </w:tcPr>
          <w:p w14:paraId="03AE2750" w14:textId="69D9E1AF" w:rsidR="00DC4FA3" w:rsidRPr="00C002F8"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：做出拳掌進攻，並搭配弓馬步轉換進攻動作。</w:t>
            </w:r>
          </w:p>
        </w:tc>
        <w:tc>
          <w:tcPr>
            <w:tcW w:w="1028" w:type="pct"/>
          </w:tcPr>
          <w:p w14:paraId="03AE2751"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52"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6B" w14:textId="77777777" w:rsidTr="00781D01">
        <w:trPr>
          <w:trHeight w:val="1827"/>
        </w:trPr>
        <w:tc>
          <w:tcPr>
            <w:tcW w:w="364" w:type="pct"/>
          </w:tcPr>
          <w:p w14:paraId="03AE2754" w14:textId="77777777" w:rsidR="00DC4FA3" w:rsidRPr="00C002F8" w:rsidRDefault="00DC4FA3" w:rsidP="00DC4FA3">
            <w:pPr>
              <w:jc w:val="both"/>
              <w:rPr>
                <w:rFonts w:ascii="標楷體" w:eastAsia="標楷體" w:hAnsi="標楷體"/>
                <w:sz w:val="26"/>
                <w:szCs w:val="26"/>
              </w:rPr>
            </w:pPr>
            <w:r>
              <w:rPr>
                <w:rFonts w:eastAsia="標楷體"/>
                <w:sz w:val="26"/>
                <w:szCs w:val="26"/>
              </w:rPr>
              <w:t>十二</w:t>
            </w:r>
          </w:p>
        </w:tc>
        <w:tc>
          <w:tcPr>
            <w:tcW w:w="663" w:type="pct"/>
          </w:tcPr>
          <w:p w14:paraId="03AE275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5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第二課全力反毒</w:t>
            </w:r>
          </w:p>
        </w:tc>
        <w:tc>
          <w:tcPr>
            <w:tcW w:w="752" w:type="pct"/>
            <w:tcBorders>
              <w:right w:val="single" w:sz="4" w:space="0" w:color="auto"/>
            </w:tcBorders>
          </w:tcPr>
          <w:p w14:paraId="03AE275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58"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C002F8">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14:paraId="03AE275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5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課全力反毒</w:t>
            </w:r>
          </w:p>
          <w:p w14:paraId="03AE275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》辨識新興毒品</w:t>
            </w:r>
          </w:p>
          <w:p w14:paraId="03AE275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52-53</w:t>
            </w:r>
            <w:r w:rsidRPr="00C002F8">
              <w:rPr>
                <w:rFonts w:eastAsia="標楷體"/>
                <w:sz w:val="26"/>
                <w:szCs w:val="26"/>
              </w:rPr>
              <w:t>頁情境，並提問：你覺得這包特別的軟糖可能是什麼呢？如果你是戚戚，你會怎麼做？</w:t>
            </w:r>
          </w:p>
          <w:p w14:paraId="03AE275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教師配合影片說明各種毒品的偽裝方式：</w:t>
            </w:r>
          </w:p>
          <w:p w14:paraId="03AE275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市售改裝，混合填充：破壞原貌再包裝，包裝上有拆封痕跡。</w:t>
            </w:r>
          </w:p>
          <w:p w14:paraId="03AE275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山寨品牌，混合填充：與原產品相似度高的包裝，包裝完整，無拆封痕跡。</w:t>
            </w:r>
          </w:p>
          <w:p w14:paraId="03AE276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自創包裝，卡通圖樣：以花樣炫麗的特殊造型吸引青少年食用。</w:t>
            </w:r>
          </w:p>
          <w:p w14:paraId="03AE276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糖衣外表，零食外貌：以糖果或零食的樣式混淆視聽，引誘青少年誤食。</w:t>
            </w:r>
          </w:p>
          <w:p w14:paraId="03AE276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》毒品的特性與危害</w:t>
            </w:r>
          </w:p>
          <w:p w14:paraId="03AE276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教師引導學生分組討論所蒐集到的毒品特性相關資料，輪流上臺發表。</w:t>
            </w:r>
          </w:p>
          <w:p w14:paraId="03AE276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教師配合影片說明毒品成癮的危害：使用毒品後，藥效發作時會樂在其中。但一旦毒品失去作用，就會出現煩躁、焦慮、痛苦的感覺。你會想再次使用毒品，以擺脫痛苦。最後重複使用毒品，終至無法控制。</w:t>
            </w:r>
          </w:p>
          <w:p w14:paraId="03AE276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》使用毒品的影響</w:t>
            </w:r>
          </w:p>
          <w:p w14:paraId="03AE276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教師帶領學生閱讀課本第</w:t>
            </w:r>
            <w:r w:rsidRPr="00C002F8">
              <w:rPr>
                <w:rFonts w:eastAsia="標楷體"/>
                <w:sz w:val="26"/>
                <w:szCs w:val="26"/>
              </w:rPr>
              <w:t>55</w:t>
            </w:r>
            <w:r w:rsidRPr="00C002F8">
              <w:rPr>
                <w:rFonts w:eastAsia="標楷體"/>
                <w:sz w:val="26"/>
                <w:szCs w:val="26"/>
              </w:rPr>
              <w:t>頁情境，並說明使用毒品的影響包含個人、家庭與社會層面。</w:t>
            </w:r>
          </w:p>
        </w:tc>
        <w:tc>
          <w:tcPr>
            <w:tcW w:w="811" w:type="pct"/>
          </w:tcPr>
          <w:p w14:paraId="03AE2768" w14:textId="20CFC4D0"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2B7BD6">
              <w:rPr>
                <w:rFonts w:eastAsia="標楷體" w:hint="eastAsia"/>
                <w:sz w:val="26"/>
                <w:szCs w:val="26"/>
              </w:rPr>
              <w:t>說出毒品的偽裝方式。</w:t>
            </w:r>
          </w:p>
        </w:tc>
        <w:tc>
          <w:tcPr>
            <w:tcW w:w="1028" w:type="pct"/>
          </w:tcPr>
          <w:p w14:paraId="03AE2769" w14:textId="77777777" w:rsidR="00DC4FA3" w:rsidRDefault="00DC4FA3" w:rsidP="00DC4FA3">
            <w:pPr>
              <w:jc w:val="both"/>
              <w:rPr>
                <w:rFonts w:ascii="標楷體" w:eastAsia="標楷體" w:hAnsi="標楷體" w:cs="新細明體"/>
                <w:sz w:val="26"/>
                <w:szCs w:val="26"/>
              </w:rPr>
            </w:pPr>
            <w:r>
              <w:rPr>
                <w:rFonts w:eastAsia="標楷體"/>
                <w:sz w:val="26"/>
                <w:szCs w:val="26"/>
              </w:rPr>
              <w:t>【資訊教育】</w:t>
            </w:r>
          </w:p>
          <w:p w14:paraId="03AE276A" w14:textId="77777777" w:rsidR="00DC4FA3" w:rsidRDefault="00DC4FA3" w:rsidP="00DC4FA3">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C002F8">
              <w:rPr>
                <w:rFonts w:eastAsia="標楷體"/>
                <w:sz w:val="26"/>
                <w:szCs w:val="26"/>
              </w:rPr>
              <w:t>使用資訊科技解決生活中簡單的問題。</w:t>
            </w:r>
          </w:p>
        </w:tc>
      </w:tr>
      <w:tr w:rsidR="00DC4FA3" w:rsidRPr="004F4430" w14:paraId="03AE277E" w14:textId="77777777" w:rsidTr="00781D01">
        <w:trPr>
          <w:trHeight w:val="1827"/>
        </w:trPr>
        <w:tc>
          <w:tcPr>
            <w:tcW w:w="364" w:type="pct"/>
          </w:tcPr>
          <w:p w14:paraId="03AE276C" w14:textId="77777777" w:rsidR="00DC4FA3" w:rsidRPr="00C002F8" w:rsidRDefault="00DC4FA3" w:rsidP="00DC4FA3">
            <w:pPr>
              <w:jc w:val="both"/>
              <w:rPr>
                <w:rFonts w:ascii="標楷體" w:eastAsia="標楷體" w:hAnsi="標楷體"/>
                <w:sz w:val="26"/>
                <w:szCs w:val="26"/>
              </w:rPr>
            </w:pPr>
            <w:r>
              <w:rPr>
                <w:rFonts w:eastAsia="標楷體"/>
                <w:sz w:val="26"/>
                <w:szCs w:val="26"/>
              </w:rPr>
              <w:t>十二</w:t>
            </w:r>
          </w:p>
        </w:tc>
        <w:tc>
          <w:tcPr>
            <w:tcW w:w="663" w:type="pct"/>
          </w:tcPr>
          <w:p w14:paraId="03AE276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6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第三課小套路輕鬆學</w:t>
            </w:r>
          </w:p>
        </w:tc>
        <w:tc>
          <w:tcPr>
            <w:tcW w:w="752" w:type="pct"/>
            <w:tcBorders>
              <w:right w:val="single" w:sz="4" w:space="0" w:color="auto"/>
            </w:tcBorders>
          </w:tcPr>
          <w:p w14:paraId="03AE276F"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70"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7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7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課小套路輕鬆學</w:t>
            </w:r>
          </w:p>
          <w:p w14:paraId="03AE277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》獨立式換步樁</w:t>
            </w:r>
          </w:p>
          <w:p w14:paraId="03AE277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教師說明並示範獨立式換步樁動作要領。</w:t>
            </w:r>
          </w:p>
          <w:p w14:paraId="03AE277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》換步樁勤攻防</w:t>
            </w:r>
          </w:p>
          <w:p w14:paraId="03AE277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教師說明「獨立式勤攻防」活動進行方式：</w:t>
            </w:r>
          </w:p>
          <w:p w14:paraId="03AE277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將全班分為兩組，一組練習，另一組負責出題。</w:t>
            </w:r>
          </w:p>
          <w:p w14:paraId="03AE277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配合教師口令分別進行</w:t>
            </w:r>
            <w:r w:rsidRPr="00C002F8">
              <w:rPr>
                <w:rFonts w:eastAsia="標楷體"/>
                <w:sz w:val="26"/>
                <w:szCs w:val="26"/>
              </w:rPr>
              <w:t>3</w:t>
            </w:r>
            <w:r w:rsidRPr="00C002F8">
              <w:rPr>
                <w:rFonts w:eastAsia="標楷體"/>
                <w:sz w:val="26"/>
                <w:szCs w:val="26"/>
              </w:rPr>
              <w:t>次不同的攻防轉換動作。</w:t>
            </w:r>
          </w:p>
          <w:p w14:paraId="03AE277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教師請學生自己設計最後一個結尾動作，防守或進攻皆可，再進行一次活動。</w:t>
            </w:r>
          </w:p>
          <w:p w14:paraId="03AE277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接著由出題組同學輪流出題，搭配自己設計的結尾動作；出題後兩組角色互換。</w:t>
            </w:r>
          </w:p>
        </w:tc>
        <w:tc>
          <w:tcPr>
            <w:tcW w:w="811" w:type="pct"/>
          </w:tcPr>
          <w:p w14:paraId="61F2A106"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：做出</w:t>
            </w:r>
            <w:r w:rsidRPr="00C002F8">
              <w:rPr>
                <w:rFonts w:eastAsia="標楷體"/>
                <w:sz w:val="26"/>
                <w:szCs w:val="26"/>
              </w:rPr>
              <w:t>獨立式勤攻防</w:t>
            </w:r>
            <w:r w:rsidRPr="00392117">
              <w:rPr>
                <w:rFonts w:eastAsia="標楷體" w:hint="eastAsia"/>
                <w:sz w:val="26"/>
                <w:szCs w:val="26"/>
              </w:rPr>
              <w:t>動作。</w:t>
            </w:r>
          </w:p>
          <w:p w14:paraId="03AE277B" w14:textId="3418560C" w:rsidR="00DC4FA3" w:rsidRPr="00C002F8" w:rsidRDefault="00DC4FA3" w:rsidP="00DC4FA3">
            <w:pPr>
              <w:jc w:val="both"/>
              <w:rPr>
                <w:rFonts w:ascii="標楷體" w:eastAsia="標楷體" w:hAnsi="標楷體" w:cs="新細明體"/>
                <w:sz w:val="26"/>
                <w:szCs w:val="26"/>
              </w:rPr>
            </w:pPr>
            <w:r>
              <w:rPr>
                <w:rFonts w:eastAsia="標楷體"/>
                <w:sz w:val="26"/>
                <w:szCs w:val="26"/>
              </w:rPr>
              <w:t>觀察</w:t>
            </w:r>
            <w:r w:rsidRPr="00392117">
              <w:rPr>
                <w:rFonts w:eastAsia="標楷體" w:hint="eastAsia"/>
                <w:sz w:val="26"/>
                <w:szCs w:val="26"/>
              </w:rPr>
              <w:t>：針對同學表現提出修改建議。</w:t>
            </w:r>
          </w:p>
        </w:tc>
        <w:tc>
          <w:tcPr>
            <w:tcW w:w="1028" w:type="pct"/>
          </w:tcPr>
          <w:p w14:paraId="03AE277C"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7D"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90" w14:textId="77777777" w:rsidTr="00781D01">
        <w:trPr>
          <w:trHeight w:val="1827"/>
        </w:trPr>
        <w:tc>
          <w:tcPr>
            <w:tcW w:w="364" w:type="pct"/>
          </w:tcPr>
          <w:p w14:paraId="03AE277F" w14:textId="77777777" w:rsidR="00DC4FA3" w:rsidRPr="00C002F8" w:rsidRDefault="00DC4FA3" w:rsidP="00DC4FA3">
            <w:pPr>
              <w:jc w:val="both"/>
              <w:rPr>
                <w:rFonts w:ascii="標楷體" w:eastAsia="標楷體" w:hAnsi="標楷體"/>
                <w:sz w:val="26"/>
                <w:szCs w:val="26"/>
              </w:rPr>
            </w:pPr>
            <w:r>
              <w:rPr>
                <w:rFonts w:eastAsia="標楷體"/>
                <w:sz w:val="26"/>
                <w:szCs w:val="26"/>
              </w:rPr>
              <w:t>十三</w:t>
            </w:r>
          </w:p>
        </w:tc>
        <w:tc>
          <w:tcPr>
            <w:tcW w:w="663" w:type="pct"/>
          </w:tcPr>
          <w:p w14:paraId="03AE278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8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第二課全力反毒</w:t>
            </w:r>
          </w:p>
        </w:tc>
        <w:tc>
          <w:tcPr>
            <w:tcW w:w="752" w:type="pct"/>
            <w:tcBorders>
              <w:right w:val="single" w:sz="4" w:space="0" w:color="auto"/>
            </w:tcBorders>
          </w:tcPr>
          <w:p w14:paraId="03AE2782"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83"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C002F8">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14:paraId="03AE278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8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課全力反毒</w:t>
            </w:r>
          </w:p>
          <w:p w14:paraId="03AE278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》毒品危害實際案例分析</w:t>
            </w:r>
          </w:p>
          <w:p w14:paraId="03AE278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56-57</w:t>
            </w:r>
            <w:r w:rsidRPr="00C002F8">
              <w:rPr>
                <w:rFonts w:eastAsia="標楷體"/>
                <w:sz w:val="26"/>
                <w:szCs w:val="26"/>
              </w:rPr>
              <w:t>頁情境，並提問：報導中的「搖頭丸」、「喵喵」分別是幾級毒品？</w:t>
            </w:r>
          </w:p>
          <w:p w14:paraId="03AE278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搖頭丸」屬於二級毒品，「喵喵」屬於三級毒品，且參雜各種成分，使用後可能造成幻覺甚至死亡。無論是幾級的毒品，絕對不要接觸。依《毒品危害防制條例》毒品分為四級，不論是使用、引誘、運送毒品都犯法。</w:t>
            </w:r>
          </w:p>
          <w:p w14:paraId="03AE278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教師引導學生學生分組討論毒品使用案例。</w:t>
            </w:r>
          </w:p>
          <w:p w14:paraId="03AE278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》向毒品</w:t>
            </w:r>
            <w:r w:rsidRPr="00C002F8">
              <w:rPr>
                <w:rFonts w:eastAsia="標楷體"/>
                <w:sz w:val="26"/>
                <w:szCs w:val="26"/>
              </w:rPr>
              <w:t>SAY NO</w:t>
            </w:r>
          </w:p>
          <w:p w14:paraId="03AE278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教師帶領學生複習拒絕技巧「天龍八不」。</w:t>
            </w:r>
          </w:p>
          <w:p w14:paraId="03AE278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全班分為</w:t>
            </w:r>
            <w:r w:rsidRPr="00C002F8">
              <w:rPr>
                <w:rFonts w:eastAsia="標楷體"/>
                <w:sz w:val="26"/>
                <w:szCs w:val="26"/>
              </w:rPr>
              <w:t>2</w:t>
            </w:r>
            <w:r w:rsidRPr="00C002F8">
              <w:rPr>
                <w:rFonts w:eastAsia="標楷體"/>
                <w:sz w:val="26"/>
                <w:szCs w:val="26"/>
              </w:rPr>
              <w:t>人一組，演練拒絕的技巧。</w:t>
            </w:r>
          </w:p>
        </w:tc>
        <w:tc>
          <w:tcPr>
            <w:tcW w:w="811" w:type="pct"/>
          </w:tcPr>
          <w:p w14:paraId="03AE278D" w14:textId="21824E49" w:rsidR="00DC4FA3" w:rsidRPr="00C002F8" w:rsidRDefault="00DC4FA3" w:rsidP="00DC4FA3">
            <w:pPr>
              <w:jc w:val="both"/>
              <w:rPr>
                <w:rFonts w:ascii="標楷體" w:eastAsia="標楷體" w:hAnsi="標楷體" w:cs="新細明體"/>
                <w:sz w:val="26"/>
                <w:szCs w:val="26"/>
              </w:rPr>
            </w:pPr>
            <w:r>
              <w:rPr>
                <w:rFonts w:eastAsia="標楷體"/>
                <w:sz w:val="26"/>
                <w:szCs w:val="26"/>
              </w:rPr>
              <w:t>演練</w:t>
            </w:r>
            <w:r w:rsidRPr="002B7BD6">
              <w:rPr>
                <w:rFonts w:eastAsia="標楷體" w:hint="eastAsia"/>
                <w:sz w:val="26"/>
                <w:szCs w:val="26"/>
              </w:rPr>
              <w:t>：運用「天龍八不」拒絕技巧，拒絕使用毒品。</w:t>
            </w:r>
          </w:p>
        </w:tc>
        <w:tc>
          <w:tcPr>
            <w:tcW w:w="1028" w:type="pct"/>
          </w:tcPr>
          <w:p w14:paraId="03AE278E" w14:textId="77777777" w:rsidR="00DC4FA3" w:rsidRDefault="00DC4FA3" w:rsidP="00DC4FA3">
            <w:pPr>
              <w:jc w:val="both"/>
              <w:rPr>
                <w:rFonts w:ascii="標楷體" w:eastAsia="標楷體" w:hAnsi="標楷體" w:cs="新細明體"/>
                <w:sz w:val="26"/>
                <w:szCs w:val="26"/>
              </w:rPr>
            </w:pPr>
            <w:r>
              <w:rPr>
                <w:rFonts w:eastAsia="標楷體"/>
                <w:sz w:val="26"/>
                <w:szCs w:val="26"/>
              </w:rPr>
              <w:t>【資訊教育】</w:t>
            </w:r>
          </w:p>
          <w:p w14:paraId="03AE278F" w14:textId="77777777" w:rsidR="00DC4FA3" w:rsidRDefault="00DC4FA3" w:rsidP="00DC4FA3">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C002F8">
              <w:rPr>
                <w:rFonts w:eastAsia="標楷體"/>
                <w:sz w:val="26"/>
                <w:szCs w:val="26"/>
              </w:rPr>
              <w:t>使用資訊科技解決生活中簡單的問題。</w:t>
            </w:r>
          </w:p>
        </w:tc>
      </w:tr>
      <w:tr w:rsidR="00DC4FA3" w:rsidRPr="004F4430" w14:paraId="03AE27AA" w14:textId="77777777" w:rsidTr="00781D01">
        <w:trPr>
          <w:trHeight w:val="1827"/>
        </w:trPr>
        <w:tc>
          <w:tcPr>
            <w:tcW w:w="364" w:type="pct"/>
          </w:tcPr>
          <w:p w14:paraId="03AE2791" w14:textId="77777777" w:rsidR="00DC4FA3" w:rsidRPr="00C002F8" w:rsidRDefault="00DC4FA3" w:rsidP="00DC4FA3">
            <w:pPr>
              <w:jc w:val="both"/>
              <w:rPr>
                <w:rFonts w:ascii="標楷體" w:eastAsia="標楷體" w:hAnsi="標楷體"/>
                <w:sz w:val="26"/>
                <w:szCs w:val="26"/>
              </w:rPr>
            </w:pPr>
            <w:r>
              <w:rPr>
                <w:rFonts w:eastAsia="標楷體"/>
                <w:sz w:val="26"/>
                <w:szCs w:val="26"/>
              </w:rPr>
              <w:t>十三</w:t>
            </w:r>
          </w:p>
        </w:tc>
        <w:tc>
          <w:tcPr>
            <w:tcW w:w="663" w:type="pct"/>
          </w:tcPr>
          <w:p w14:paraId="03AE279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9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第三課小套路輕鬆學</w:t>
            </w:r>
          </w:p>
        </w:tc>
        <w:tc>
          <w:tcPr>
            <w:tcW w:w="752" w:type="pct"/>
            <w:tcBorders>
              <w:right w:val="single" w:sz="4" w:space="0" w:color="auto"/>
            </w:tcBorders>
          </w:tcPr>
          <w:p w14:paraId="03AE279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95"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9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9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課小套路輕鬆學</w:t>
            </w:r>
          </w:p>
          <w:p w14:paraId="03AE279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》腿部基本功</w:t>
            </w:r>
          </w:p>
          <w:p w14:paraId="03AE279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教師說明並示範腿部基本功動作要領。</w:t>
            </w:r>
          </w:p>
          <w:p w14:paraId="03AE279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》踢蹬連環腿</w:t>
            </w:r>
          </w:p>
          <w:p w14:paraId="03AE279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教師說明踢蹬連環腿活動進行方式：</w:t>
            </w:r>
          </w:p>
          <w:p w14:paraId="03AE279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將三個腿部動作組合，練習踢蹬連環腿進攻。</w:t>
            </w:r>
          </w:p>
          <w:p w14:paraId="03AE279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2.2</w:t>
            </w:r>
            <w:r w:rsidRPr="00C002F8">
              <w:rPr>
                <w:rFonts w:eastAsia="標楷體"/>
                <w:sz w:val="26"/>
                <w:szCs w:val="26"/>
              </w:rPr>
              <w:t>人一組，一人先進行動作練習，另一人觀察並提出動作調整建議，接著兩人角色互換，再練習一次。</w:t>
            </w:r>
          </w:p>
          <w:p w14:paraId="03AE279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》內外擺</w:t>
            </w:r>
          </w:p>
          <w:p w14:paraId="03AE279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教師說明並示範內擺、外擺動作要領。</w:t>
            </w:r>
          </w:p>
          <w:p w14:paraId="03AE27A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10</w:t>
            </w:r>
            <w:r w:rsidRPr="00C002F8">
              <w:rPr>
                <w:rFonts w:eastAsia="標楷體"/>
                <w:sz w:val="26"/>
                <w:szCs w:val="26"/>
              </w:rPr>
              <w:t>》腿部動作連環練</w:t>
            </w:r>
          </w:p>
          <w:p w14:paraId="03AE27A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教師說明腿部動作連環練活動進行方式：</w:t>
            </w:r>
          </w:p>
          <w:p w14:paraId="03AE27A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將踢蹬、轉身與內、外擺等動作組合成連環的腿部招式。</w:t>
            </w:r>
          </w:p>
          <w:p w14:paraId="03AE27A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2.2</w:t>
            </w:r>
            <w:r w:rsidRPr="00C002F8">
              <w:rPr>
                <w:rFonts w:eastAsia="標楷體"/>
                <w:sz w:val="26"/>
                <w:szCs w:val="26"/>
              </w:rPr>
              <w:t>人一組，一人先進行動作練習，另一人觀察並提出修改建議，接著兩人角色互換，再練習一次。</w:t>
            </w:r>
          </w:p>
          <w:p w14:paraId="03AE27A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11</w:t>
            </w:r>
            <w:r w:rsidRPr="00C002F8">
              <w:rPr>
                <w:rFonts w:eastAsia="標楷體"/>
                <w:sz w:val="26"/>
                <w:szCs w:val="26"/>
              </w:rPr>
              <w:t>》二起腳</w:t>
            </w:r>
          </w:p>
          <w:p w14:paraId="03AE27A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教師說明並示範二起腳動作要領。</w:t>
            </w:r>
          </w:p>
        </w:tc>
        <w:tc>
          <w:tcPr>
            <w:tcW w:w="811" w:type="pct"/>
          </w:tcPr>
          <w:p w14:paraId="29A42007"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：做出內擺、外擺、二起腳動作。</w:t>
            </w:r>
          </w:p>
          <w:p w14:paraId="03AE27A7" w14:textId="186D6963" w:rsidR="00DC4FA3" w:rsidRPr="00C002F8" w:rsidRDefault="00DC4FA3" w:rsidP="00DC4FA3">
            <w:pPr>
              <w:jc w:val="both"/>
              <w:rPr>
                <w:rFonts w:ascii="標楷體" w:eastAsia="標楷體" w:hAnsi="標楷體" w:cs="新細明體"/>
                <w:sz w:val="26"/>
                <w:szCs w:val="26"/>
              </w:rPr>
            </w:pPr>
            <w:r>
              <w:rPr>
                <w:rFonts w:eastAsia="標楷體"/>
                <w:sz w:val="26"/>
                <w:szCs w:val="26"/>
              </w:rPr>
              <w:t>觀察</w:t>
            </w:r>
            <w:r w:rsidRPr="00392117">
              <w:rPr>
                <w:rFonts w:eastAsia="標楷體" w:hint="eastAsia"/>
                <w:sz w:val="26"/>
                <w:szCs w:val="26"/>
              </w:rPr>
              <w:t>：針對同學表現提出修改建議。</w:t>
            </w:r>
          </w:p>
        </w:tc>
        <w:tc>
          <w:tcPr>
            <w:tcW w:w="1028" w:type="pct"/>
          </w:tcPr>
          <w:p w14:paraId="03AE27A8"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A9"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C0" w14:textId="77777777" w:rsidTr="00781D01">
        <w:trPr>
          <w:trHeight w:val="1827"/>
        </w:trPr>
        <w:tc>
          <w:tcPr>
            <w:tcW w:w="364" w:type="pct"/>
          </w:tcPr>
          <w:p w14:paraId="03AE27AB" w14:textId="77777777" w:rsidR="00DC4FA3" w:rsidRPr="00C002F8" w:rsidRDefault="00DC4FA3" w:rsidP="00DC4FA3">
            <w:pPr>
              <w:jc w:val="both"/>
              <w:rPr>
                <w:rFonts w:ascii="標楷體" w:eastAsia="標楷體" w:hAnsi="標楷體"/>
                <w:sz w:val="26"/>
                <w:szCs w:val="26"/>
              </w:rPr>
            </w:pPr>
            <w:r>
              <w:rPr>
                <w:rFonts w:eastAsia="標楷體"/>
                <w:sz w:val="26"/>
                <w:szCs w:val="26"/>
              </w:rPr>
              <w:t>十四</w:t>
            </w:r>
          </w:p>
        </w:tc>
        <w:tc>
          <w:tcPr>
            <w:tcW w:w="663" w:type="pct"/>
          </w:tcPr>
          <w:p w14:paraId="03AE27A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A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第二課全力反毒</w:t>
            </w:r>
          </w:p>
        </w:tc>
        <w:tc>
          <w:tcPr>
            <w:tcW w:w="752" w:type="pct"/>
            <w:tcBorders>
              <w:right w:val="single" w:sz="4" w:space="0" w:color="auto"/>
            </w:tcBorders>
          </w:tcPr>
          <w:p w14:paraId="03AE27AE"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AF"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C002F8">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14:paraId="03AE27B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B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課全力反毒</w:t>
            </w:r>
          </w:p>
          <w:p w14:paraId="03AE27B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》澄清毒品迷思</w:t>
            </w:r>
          </w:p>
          <w:p w14:paraId="03AE27B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教師將全班分為三組，分別負責一個課本第</w:t>
            </w:r>
            <w:r w:rsidRPr="00C002F8">
              <w:rPr>
                <w:rFonts w:eastAsia="標楷體"/>
                <w:sz w:val="26"/>
                <w:szCs w:val="26"/>
              </w:rPr>
              <w:t>59-61</w:t>
            </w:r>
            <w:r w:rsidRPr="00C002F8">
              <w:rPr>
                <w:rFonts w:eastAsia="標楷體"/>
                <w:sz w:val="26"/>
                <w:szCs w:val="26"/>
              </w:rPr>
              <w:t>頁的情境，並引導學生思考面臨這些情境的處理方式，澄清有關毒品的迷思。</w:t>
            </w:r>
          </w:p>
          <w:p w14:paraId="03AE27B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》遠離毒品的健康行動</w:t>
            </w:r>
          </w:p>
          <w:p w14:paraId="03AE27B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教師帶領學生閱讀課本第</w:t>
            </w:r>
            <w:r w:rsidRPr="00C002F8">
              <w:rPr>
                <w:rFonts w:eastAsia="標楷體"/>
                <w:sz w:val="26"/>
                <w:szCs w:val="26"/>
              </w:rPr>
              <w:t>62-63</w:t>
            </w:r>
            <w:r w:rsidRPr="00C002F8">
              <w:rPr>
                <w:rFonts w:eastAsia="標楷體"/>
                <w:sz w:val="26"/>
                <w:szCs w:val="26"/>
              </w:rPr>
              <w:t>頁情境，並說明遠離毒品的方法：</w:t>
            </w:r>
          </w:p>
          <w:p w14:paraId="03AE27B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遠離出入人員複雜的場所。</w:t>
            </w:r>
          </w:p>
          <w:p w14:paraId="03AE27B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查證來自網路、社群軟體的訊息，不輕易相信。</w:t>
            </w:r>
          </w:p>
          <w:p w14:paraId="03AE27B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隨時提高警覺，不接受陌生人提供的飲料或食物；飲料若離開過視線，則不再飲用。</w:t>
            </w:r>
          </w:p>
          <w:p w14:paraId="03AE27B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不嘗試來路不明的物品、包裝特殊的糖果和咖啡包，對任何人都應保持警戒，不能掉以輕心。</w:t>
            </w:r>
          </w:p>
          <w:p w14:paraId="03AE27B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5.</w:t>
            </w:r>
            <w:r w:rsidRPr="00C002F8">
              <w:rPr>
                <w:rFonts w:eastAsia="標楷體"/>
                <w:sz w:val="26"/>
                <w:szCs w:val="26"/>
              </w:rPr>
              <w:t>運用多元管道求助，幫助自己不受毒品威脅。例如：向老師求助或找父母、朋友聊聊。</w:t>
            </w:r>
          </w:p>
        </w:tc>
        <w:tc>
          <w:tcPr>
            <w:tcW w:w="811" w:type="pct"/>
          </w:tcPr>
          <w:p w14:paraId="03AE27BD" w14:textId="58B55622"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：完成「澄清毒品迷思」學習單。</w:t>
            </w:r>
          </w:p>
        </w:tc>
        <w:tc>
          <w:tcPr>
            <w:tcW w:w="1028" w:type="pct"/>
          </w:tcPr>
          <w:p w14:paraId="03AE27BE" w14:textId="77777777" w:rsidR="00DC4FA3" w:rsidRDefault="00DC4FA3" w:rsidP="00DC4FA3">
            <w:pPr>
              <w:jc w:val="both"/>
              <w:rPr>
                <w:rFonts w:ascii="標楷體" w:eastAsia="標楷體" w:hAnsi="標楷體" w:cs="新細明體"/>
                <w:sz w:val="26"/>
                <w:szCs w:val="26"/>
              </w:rPr>
            </w:pPr>
            <w:r>
              <w:rPr>
                <w:rFonts w:eastAsia="標楷體"/>
                <w:sz w:val="26"/>
                <w:szCs w:val="26"/>
              </w:rPr>
              <w:t>【資訊教育】</w:t>
            </w:r>
          </w:p>
          <w:p w14:paraId="03AE27BF" w14:textId="77777777" w:rsidR="00DC4FA3" w:rsidRDefault="00DC4FA3" w:rsidP="00DC4FA3">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C002F8">
              <w:rPr>
                <w:rFonts w:eastAsia="標楷體"/>
                <w:sz w:val="26"/>
                <w:szCs w:val="26"/>
              </w:rPr>
              <w:t>使用資訊科技解決生活中簡單的問題。</w:t>
            </w:r>
          </w:p>
        </w:tc>
      </w:tr>
      <w:tr w:rsidR="00DC4FA3" w:rsidRPr="004F4430" w14:paraId="03AE27D9" w14:textId="77777777" w:rsidTr="00781D01">
        <w:trPr>
          <w:trHeight w:val="1827"/>
        </w:trPr>
        <w:tc>
          <w:tcPr>
            <w:tcW w:w="364" w:type="pct"/>
          </w:tcPr>
          <w:p w14:paraId="03AE27C1" w14:textId="77777777" w:rsidR="00DC4FA3" w:rsidRPr="00C002F8" w:rsidRDefault="00DC4FA3" w:rsidP="00DC4FA3">
            <w:pPr>
              <w:jc w:val="both"/>
              <w:rPr>
                <w:rFonts w:ascii="標楷體" w:eastAsia="標楷體" w:hAnsi="標楷體"/>
                <w:sz w:val="26"/>
                <w:szCs w:val="26"/>
              </w:rPr>
            </w:pPr>
            <w:r>
              <w:rPr>
                <w:rFonts w:eastAsia="標楷體"/>
                <w:sz w:val="26"/>
                <w:szCs w:val="26"/>
              </w:rPr>
              <w:t>十四</w:t>
            </w:r>
          </w:p>
        </w:tc>
        <w:tc>
          <w:tcPr>
            <w:tcW w:w="663" w:type="pct"/>
          </w:tcPr>
          <w:p w14:paraId="03AE27C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C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第三課小套路輕鬆學</w:t>
            </w:r>
          </w:p>
        </w:tc>
        <w:tc>
          <w:tcPr>
            <w:tcW w:w="752" w:type="pct"/>
            <w:tcBorders>
              <w:right w:val="single" w:sz="4" w:space="0" w:color="auto"/>
            </w:tcBorders>
          </w:tcPr>
          <w:p w14:paraId="03AE27C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p w14:paraId="03AE27C5"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C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第五單元跑跳武動秀</w:t>
            </w:r>
          </w:p>
          <w:p w14:paraId="03AE27C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課小套路輕鬆學</w:t>
            </w:r>
          </w:p>
          <w:p w14:paraId="03AE27C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12</w:t>
            </w:r>
            <w:r w:rsidRPr="00C002F8">
              <w:rPr>
                <w:rFonts w:eastAsia="標楷體"/>
                <w:sz w:val="26"/>
                <w:szCs w:val="26"/>
              </w:rPr>
              <w:t>》武動三人行</w:t>
            </w:r>
          </w:p>
          <w:p w14:paraId="03AE27C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教師說明武動三人行活動進行方式：</w:t>
            </w:r>
          </w:p>
          <w:p w14:paraId="03AE27C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1.3</w:t>
            </w:r>
            <w:r w:rsidRPr="00C002F8">
              <w:rPr>
                <w:rFonts w:eastAsia="標楷體"/>
                <w:sz w:val="26"/>
                <w:szCs w:val="26"/>
              </w:rPr>
              <w:t>人一組，依照關卡順序與要求，互動協力完成武俠闖關的挑戰任務。</w:t>
            </w:r>
          </w:p>
          <w:p w14:paraId="03AE27C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學生帶著「武動三人行」學習單闖關，完成後由關主蓋章。</w:t>
            </w:r>
          </w:p>
          <w:p w14:paraId="03AE27C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13</w:t>
            </w:r>
            <w:r w:rsidRPr="00C002F8">
              <w:rPr>
                <w:rFonts w:eastAsia="標楷體"/>
                <w:sz w:val="26"/>
                <w:szCs w:val="26"/>
              </w:rPr>
              <w:t>》快打六招</w:t>
            </w:r>
          </w:p>
          <w:p w14:paraId="03AE27C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教師說明快打六招活動進行方式：</w:t>
            </w:r>
            <w:r w:rsidRPr="00C002F8">
              <w:rPr>
                <w:rFonts w:eastAsia="標楷體"/>
                <w:sz w:val="26"/>
                <w:szCs w:val="26"/>
              </w:rPr>
              <w:t>6</w:t>
            </w:r>
            <w:r w:rsidRPr="00C002F8">
              <w:rPr>
                <w:rFonts w:eastAsia="標楷體"/>
                <w:sz w:val="26"/>
                <w:szCs w:val="26"/>
              </w:rPr>
              <w:t>人一組，每人設計一個武術動作串連在一起，編纂屬於你們獨特的武學祕笈。</w:t>
            </w:r>
          </w:p>
          <w:p w14:paraId="03AE27C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教師發下「快打六招祕笈」學習單，請學生記下各組編排的武術動作。</w:t>
            </w:r>
          </w:p>
          <w:p w14:paraId="03AE27C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14</w:t>
            </w:r>
            <w:r w:rsidRPr="00C002F8">
              <w:rPr>
                <w:rFonts w:eastAsia="標楷體"/>
                <w:sz w:val="26"/>
                <w:szCs w:val="26"/>
              </w:rPr>
              <w:t>》演武活動</w:t>
            </w:r>
          </w:p>
          <w:p w14:paraId="03AE27D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教師將全班分成</w:t>
            </w:r>
            <w:r w:rsidRPr="00C002F8">
              <w:rPr>
                <w:rFonts w:eastAsia="標楷體"/>
                <w:sz w:val="26"/>
                <w:szCs w:val="26"/>
              </w:rPr>
              <w:t>6</w:t>
            </w:r>
            <w:r w:rsidRPr="00C002F8">
              <w:rPr>
                <w:rFonts w:eastAsia="標楷體"/>
                <w:sz w:val="26"/>
                <w:szCs w:val="26"/>
              </w:rPr>
              <w:t>人一組，請學生結合學過的各種進攻、防守、腿部、手部動作，各組編出一套十八招的武術動作。</w:t>
            </w:r>
          </w:p>
          <w:p w14:paraId="03AE27D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教師請學生輪流上臺進行演武，其他人觀摩，並分享其他組設計與表現的動作需要調整或值得學習的地方。</w:t>
            </w:r>
          </w:p>
          <w:p w14:paraId="03AE27D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教師發下「演武活動」學習單，請學生記錄各組編排的武術動作，並完成學習單。</w:t>
            </w:r>
          </w:p>
        </w:tc>
        <w:tc>
          <w:tcPr>
            <w:tcW w:w="811" w:type="pct"/>
          </w:tcPr>
          <w:p w14:paraId="4AEADEE7"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：挑戰「武動三人行」闖關活動。</w:t>
            </w:r>
          </w:p>
          <w:p w14:paraId="2F7630F1"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392117">
              <w:rPr>
                <w:rFonts w:eastAsia="標楷體" w:hint="eastAsia"/>
                <w:sz w:val="26"/>
                <w:szCs w:val="26"/>
              </w:rPr>
              <w:t>：完成「武動三人行」學習單。</w:t>
            </w:r>
          </w:p>
          <w:p w14:paraId="64404C0A" w14:textId="77777777" w:rsidR="00DC4FA3" w:rsidRDefault="00DC4FA3" w:rsidP="00DC4FA3">
            <w:pPr>
              <w:jc w:val="both"/>
              <w:rPr>
                <w:rFonts w:ascii="標楷體" w:eastAsia="標楷體" w:hAnsi="標楷體" w:cs="新細明體"/>
                <w:sz w:val="26"/>
                <w:szCs w:val="26"/>
              </w:rPr>
            </w:pPr>
            <w:r>
              <w:rPr>
                <w:rFonts w:eastAsia="標楷體"/>
                <w:sz w:val="26"/>
                <w:szCs w:val="26"/>
              </w:rPr>
              <w:t>發表</w:t>
            </w:r>
            <w:r w:rsidRPr="00392117">
              <w:rPr>
                <w:rFonts w:eastAsia="標楷體" w:hint="eastAsia"/>
                <w:sz w:val="26"/>
                <w:szCs w:val="26"/>
              </w:rPr>
              <w:t>：分享觀賞武術表演的心得。</w:t>
            </w:r>
          </w:p>
          <w:p w14:paraId="03AE27D6" w14:textId="11B20835"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392117">
              <w:rPr>
                <w:rFonts w:eastAsia="標楷體" w:hint="eastAsia"/>
                <w:sz w:val="26"/>
                <w:szCs w:val="26"/>
              </w:rPr>
              <w:t>：下課後，和其他組互換武學祕笈，演練對方組合的招式。</w:t>
            </w:r>
          </w:p>
        </w:tc>
        <w:tc>
          <w:tcPr>
            <w:tcW w:w="1028" w:type="pct"/>
          </w:tcPr>
          <w:p w14:paraId="03AE27D7"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7D8"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7F0" w14:textId="77777777" w:rsidTr="00781D01">
        <w:trPr>
          <w:trHeight w:val="1827"/>
        </w:trPr>
        <w:tc>
          <w:tcPr>
            <w:tcW w:w="364" w:type="pct"/>
          </w:tcPr>
          <w:p w14:paraId="03AE27DA" w14:textId="77777777" w:rsidR="00DC4FA3" w:rsidRPr="00C002F8" w:rsidRDefault="00DC4FA3" w:rsidP="00DC4FA3">
            <w:pPr>
              <w:jc w:val="both"/>
              <w:rPr>
                <w:rFonts w:ascii="標楷體" w:eastAsia="標楷體" w:hAnsi="標楷體"/>
                <w:sz w:val="26"/>
                <w:szCs w:val="26"/>
              </w:rPr>
            </w:pPr>
            <w:r>
              <w:rPr>
                <w:rFonts w:eastAsia="標楷體"/>
                <w:sz w:val="26"/>
                <w:szCs w:val="26"/>
              </w:rPr>
              <w:t>十五</w:t>
            </w:r>
          </w:p>
        </w:tc>
        <w:tc>
          <w:tcPr>
            <w:tcW w:w="663" w:type="pct"/>
          </w:tcPr>
          <w:p w14:paraId="03AE27D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D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第三課獨特的我</w:t>
            </w:r>
          </w:p>
        </w:tc>
        <w:tc>
          <w:tcPr>
            <w:tcW w:w="752" w:type="pct"/>
            <w:tcBorders>
              <w:right w:val="single" w:sz="4" w:space="0" w:color="auto"/>
            </w:tcBorders>
          </w:tcPr>
          <w:p w14:paraId="03AE27D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7D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7D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課獨特的我</w:t>
            </w:r>
          </w:p>
          <w:p w14:paraId="03AE27E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》自我調適</w:t>
            </w:r>
          </w:p>
          <w:p w14:paraId="03AE27E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64</w:t>
            </w:r>
            <w:r w:rsidRPr="00C002F8">
              <w:rPr>
                <w:rFonts w:eastAsia="標楷體"/>
                <w:sz w:val="26"/>
                <w:szCs w:val="26"/>
              </w:rPr>
              <w:t>頁情境，並說明：有些人會利用成癮物質來逃避負面情緒、壓力、人際衝突等困難，但其實不管是使用電子煙、喝酒，還是使用毒品，都無法解決任何問題，我們應該正視自己的情緒並自我調適，遠離成癮物質。</w:t>
            </w:r>
          </w:p>
          <w:p w14:paraId="03AE27E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教師說明「情緒調適」技能步驟。</w:t>
            </w:r>
          </w:p>
          <w:p w14:paraId="03AE27E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》自我積極拒癮健康生活</w:t>
            </w:r>
          </w:p>
          <w:p w14:paraId="03AE27E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65</w:t>
            </w:r>
            <w:r w:rsidRPr="00C002F8">
              <w:rPr>
                <w:rFonts w:eastAsia="標楷體"/>
                <w:sz w:val="26"/>
                <w:szCs w:val="26"/>
              </w:rPr>
              <w:t>頁情境，並提問：你們知道哪些拒絕成癮物質、積極生活的的方法嗎？</w:t>
            </w:r>
          </w:p>
          <w:p w14:paraId="03AE27E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教師請學生寫下自己的健康行動，完成「拒毒健康生活」學習單，並於生活中實踐。</w:t>
            </w:r>
          </w:p>
          <w:p w14:paraId="03AE27E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》認識自己</w:t>
            </w:r>
          </w:p>
          <w:p w14:paraId="03AE27E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教師發下「認識自我」學習單，請學生寫下自己的人格特質與優缺點，並找兩位同學寫下他們眼中的你。</w:t>
            </w:r>
          </w:p>
          <w:p w14:paraId="03AE27E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教師請學生上臺分享，自己與他人眼中的你，有哪些相同或不同之處。</w:t>
            </w:r>
          </w:p>
        </w:tc>
        <w:tc>
          <w:tcPr>
            <w:tcW w:w="811" w:type="pct"/>
          </w:tcPr>
          <w:p w14:paraId="03AE27EB" w14:textId="4FD3068B" w:rsidR="00DC4FA3" w:rsidRPr="00C002F8" w:rsidRDefault="00DC4FA3" w:rsidP="00DC4FA3">
            <w:pPr>
              <w:jc w:val="both"/>
              <w:rPr>
                <w:rFonts w:ascii="標楷體" w:eastAsia="標楷體" w:hAnsi="標楷體" w:cs="新細明體"/>
                <w:sz w:val="26"/>
                <w:szCs w:val="26"/>
              </w:rPr>
            </w:pPr>
            <w:r>
              <w:rPr>
                <w:rFonts w:eastAsia="標楷體"/>
                <w:sz w:val="26"/>
                <w:szCs w:val="26"/>
              </w:rPr>
              <w:t>演練</w:t>
            </w:r>
            <w:r w:rsidRPr="002B7BD6">
              <w:rPr>
                <w:rFonts w:eastAsia="標楷體" w:hint="eastAsia"/>
                <w:sz w:val="26"/>
                <w:szCs w:val="26"/>
              </w:rPr>
              <w:t>：運用「情緒調適」技能步驟，調適自己的情緒。</w:t>
            </w:r>
          </w:p>
        </w:tc>
        <w:tc>
          <w:tcPr>
            <w:tcW w:w="1028" w:type="pct"/>
          </w:tcPr>
          <w:p w14:paraId="03AE27EC" w14:textId="77777777" w:rsidR="00DC4FA3" w:rsidRDefault="00DC4FA3" w:rsidP="00DC4FA3">
            <w:pPr>
              <w:jc w:val="both"/>
              <w:rPr>
                <w:rFonts w:ascii="標楷體" w:eastAsia="標楷體" w:hAnsi="標楷體" w:cs="新細明體"/>
                <w:sz w:val="26"/>
                <w:szCs w:val="26"/>
              </w:rPr>
            </w:pPr>
            <w:r>
              <w:rPr>
                <w:rFonts w:eastAsia="標楷體"/>
                <w:sz w:val="26"/>
                <w:szCs w:val="26"/>
              </w:rPr>
              <w:t>【性別平等教育】</w:t>
            </w:r>
          </w:p>
          <w:p w14:paraId="03AE27ED" w14:textId="77777777" w:rsidR="00DC4FA3" w:rsidRDefault="00DC4FA3" w:rsidP="00DC4FA3">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E3 </w:t>
            </w:r>
            <w:r w:rsidRPr="00C002F8">
              <w:rPr>
                <w:rFonts w:eastAsia="標楷體"/>
                <w:sz w:val="26"/>
                <w:szCs w:val="26"/>
              </w:rPr>
              <w:t>覺察性別角色的刻板印象，了解家庭、學校與職業的分工，不應受性別的限制。</w:t>
            </w:r>
          </w:p>
          <w:p w14:paraId="03AE27EE" w14:textId="77777777" w:rsidR="00DC4FA3" w:rsidRDefault="00DC4FA3" w:rsidP="00DC4FA3">
            <w:pPr>
              <w:jc w:val="both"/>
              <w:rPr>
                <w:rFonts w:ascii="標楷體" w:eastAsia="標楷體" w:hAnsi="標楷體" w:cs="新細明體"/>
                <w:sz w:val="26"/>
                <w:szCs w:val="26"/>
              </w:rPr>
            </w:pPr>
            <w:r>
              <w:rPr>
                <w:rFonts w:eastAsia="標楷體"/>
                <w:sz w:val="26"/>
                <w:szCs w:val="26"/>
              </w:rPr>
              <w:t>【生涯規劃教育】</w:t>
            </w:r>
          </w:p>
          <w:p w14:paraId="03AE27EF" w14:textId="77777777" w:rsidR="00DC4FA3" w:rsidRDefault="00DC4FA3" w:rsidP="00DC4FA3">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E4 </w:t>
            </w:r>
            <w:r w:rsidRPr="00C002F8">
              <w:rPr>
                <w:rFonts w:eastAsia="標楷體"/>
                <w:sz w:val="26"/>
                <w:szCs w:val="26"/>
              </w:rPr>
              <w:t>認識自己的特質與興趣。</w:t>
            </w:r>
          </w:p>
        </w:tc>
      </w:tr>
      <w:tr w:rsidR="00DC4FA3" w:rsidRPr="004F4430" w14:paraId="03AE2805" w14:textId="77777777" w:rsidTr="00781D01">
        <w:trPr>
          <w:trHeight w:val="1827"/>
        </w:trPr>
        <w:tc>
          <w:tcPr>
            <w:tcW w:w="364" w:type="pct"/>
          </w:tcPr>
          <w:p w14:paraId="03AE27F1" w14:textId="77777777" w:rsidR="00DC4FA3" w:rsidRPr="00C002F8" w:rsidRDefault="00DC4FA3" w:rsidP="00DC4FA3">
            <w:pPr>
              <w:jc w:val="both"/>
              <w:rPr>
                <w:rFonts w:ascii="標楷體" w:eastAsia="標楷體" w:hAnsi="標楷體"/>
                <w:sz w:val="26"/>
                <w:szCs w:val="26"/>
              </w:rPr>
            </w:pPr>
            <w:r>
              <w:rPr>
                <w:rFonts w:eastAsia="標楷體"/>
                <w:sz w:val="26"/>
                <w:szCs w:val="26"/>
              </w:rPr>
              <w:t>十五</w:t>
            </w:r>
          </w:p>
        </w:tc>
        <w:tc>
          <w:tcPr>
            <w:tcW w:w="663" w:type="pct"/>
          </w:tcPr>
          <w:p w14:paraId="03AE27F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7F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第一課逗陣來跳繩</w:t>
            </w:r>
          </w:p>
        </w:tc>
        <w:tc>
          <w:tcPr>
            <w:tcW w:w="752" w:type="pct"/>
            <w:tcBorders>
              <w:right w:val="single" w:sz="4" w:space="0" w:color="auto"/>
            </w:tcBorders>
          </w:tcPr>
          <w:p w14:paraId="03AE27F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7F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7F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課逗陣來跳繩</w:t>
            </w:r>
          </w:p>
          <w:p w14:paraId="03AE27F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》腳步變換</w:t>
            </w:r>
          </w:p>
          <w:p w14:paraId="03AE27F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教師說明並示範腳步變換動作要領，動作包含：</w:t>
            </w:r>
          </w:p>
          <w:p w14:paraId="03AE27F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雙腳、單腳連續跳。</w:t>
            </w:r>
          </w:p>
          <w:p w14:paraId="03AE27F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左腳、右腳變換跳。</w:t>
            </w:r>
          </w:p>
          <w:p w14:paraId="03AE27F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活動結束後，教師請學生分享：變換腳步跳繩時，怎麼讓甩繩動作更流暢？</w:t>
            </w:r>
          </w:p>
          <w:p w14:paraId="03AE27F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》甩繩變化</w:t>
            </w:r>
          </w:p>
          <w:p w14:paraId="03AE27F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教師說明並示範甩繩變動作要領，動作包含：</w:t>
            </w:r>
          </w:p>
          <w:p w14:paraId="03AE27F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前跳轉後跳。</w:t>
            </w:r>
          </w:p>
          <w:p w14:paraId="03AE27F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後跳轉前跳。</w:t>
            </w:r>
          </w:p>
          <w:p w14:paraId="03AE280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教師將學生分散於場地中，請學生嘗試甩繩變化，由</w:t>
            </w:r>
            <w:r w:rsidRPr="00C002F8">
              <w:rPr>
                <w:rFonts w:eastAsia="標楷體"/>
                <w:sz w:val="26"/>
                <w:szCs w:val="26"/>
              </w:rPr>
              <w:t>1</w:t>
            </w:r>
            <w:r w:rsidRPr="00C002F8">
              <w:rPr>
                <w:rFonts w:eastAsia="標楷體"/>
                <w:sz w:val="26"/>
                <w:szCs w:val="26"/>
              </w:rPr>
              <w:t>次開始，成功後慢慢增加次數，直到能連續轉換</w:t>
            </w:r>
            <w:r w:rsidRPr="00C002F8">
              <w:rPr>
                <w:rFonts w:eastAsia="標楷體"/>
                <w:sz w:val="26"/>
                <w:szCs w:val="26"/>
              </w:rPr>
              <w:t>5</w:t>
            </w:r>
            <w:r w:rsidRPr="00C002F8">
              <w:rPr>
                <w:rFonts w:eastAsia="標楷體"/>
                <w:sz w:val="26"/>
                <w:szCs w:val="26"/>
              </w:rPr>
              <w:t>次。</w:t>
            </w:r>
          </w:p>
        </w:tc>
        <w:tc>
          <w:tcPr>
            <w:tcW w:w="811" w:type="pct"/>
          </w:tcPr>
          <w:p w14:paraId="03AE2802" w14:textId="6916979A" w:rsidR="00DC4FA3" w:rsidRPr="00C002F8"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：練習各種跳繩的腳步與甩繩變化。</w:t>
            </w:r>
          </w:p>
        </w:tc>
        <w:tc>
          <w:tcPr>
            <w:tcW w:w="1028" w:type="pct"/>
          </w:tcPr>
          <w:p w14:paraId="03AE2803"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804"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819" w14:textId="77777777" w:rsidTr="00781D01">
        <w:trPr>
          <w:trHeight w:val="1827"/>
        </w:trPr>
        <w:tc>
          <w:tcPr>
            <w:tcW w:w="364" w:type="pct"/>
          </w:tcPr>
          <w:p w14:paraId="03AE2806" w14:textId="77777777" w:rsidR="00DC4FA3" w:rsidRPr="00C002F8" w:rsidRDefault="00DC4FA3" w:rsidP="00DC4FA3">
            <w:pPr>
              <w:jc w:val="both"/>
              <w:rPr>
                <w:rFonts w:ascii="標楷體" w:eastAsia="標楷體" w:hAnsi="標楷體"/>
                <w:sz w:val="26"/>
                <w:szCs w:val="26"/>
              </w:rPr>
            </w:pPr>
            <w:r>
              <w:rPr>
                <w:rFonts w:eastAsia="標楷體"/>
                <w:sz w:val="26"/>
                <w:szCs w:val="26"/>
              </w:rPr>
              <w:t>十六</w:t>
            </w:r>
          </w:p>
        </w:tc>
        <w:tc>
          <w:tcPr>
            <w:tcW w:w="663" w:type="pct"/>
          </w:tcPr>
          <w:p w14:paraId="03AE280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80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第三課獨特的我</w:t>
            </w:r>
          </w:p>
        </w:tc>
        <w:tc>
          <w:tcPr>
            <w:tcW w:w="752" w:type="pct"/>
            <w:tcBorders>
              <w:right w:val="single" w:sz="4" w:space="0" w:color="auto"/>
            </w:tcBorders>
          </w:tcPr>
          <w:p w14:paraId="03AE2809"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C002F8">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80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第二單元做自己愛自己</w:t>
            </w:r>
          </w:p>
          <w:p w14:paraId="03AE280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課獨特的我</w:t>
            </w:r>
          </w:p>
          <w:p w14:paraId="03AE280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》自我悅納</w:t>
            </w:r>
          </w:p>
          <w:p w14:paraId="03AE280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67</w:t>
            </w:r>
            <w:r w:rsidRPr="00C002F8">
              <w:rPr>
                <w:rFonts w:eastAsia="標楷體"/>
                <w:sz w:val="26"/>
                <w:szCs w:val="26"/>
              </w:rPr>
              <w:t>頁情境，並提問：你喜歡自己的人格特質嗎？你能欣賞自己的優點，接納自己的缺點嗎？</w:t>
            </w:r>
          </w:p>
          <w:p w14:paraId="03AE280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教師發下「自我悅納」學習單，請學生寫下自己所欣賞的特質和待改進的缺點，並且練習欣賞與接納自己的優缺點。</w:t>
            </w:r>
          </w:p>
          <w:p w14:paraId="03AE280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》特質、潛能與未來</w:t>
            </w:r>
          </w:p>
          <w:p w14:paraId="03AE281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68-69</w:t>
            </w:r>
            <w:r w:rsidRPr="00C002F8">
              <w:rPr>
                <w:rFonts w:eastAsia="標楷體"/>
                <w:sz w:val="26"/>
                <w:szCs w:val="26"/>
              </w:rPr>
              <w:t>頁情境，並提問：他們選擇職業所考慮的因素有哪些？你認為興趣與夢想可以如何結合，以發展成為職業？</w:t>
            </w:r>
          </w:p>
          <w:p w14:paraId="03AE281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教師發下「我的夢想計畫」學習單，請學生針對各自的夢想，檢視自己的特質，以及自己需加強的能力。</w:t>
            </w:r>
          </w:p>
        </w:tc>
        <w:tc>
          <w:tcPr>
            <w:tcW w:w="811" w:type="pct"/>
          </w:tcPr>
          <w:p w14:paraId="2719079F" w14:textId="77777777" w:rsidR="00DC4FA3" w:rsidRDefault="00DC4FA3" w:rsidP="00DC4FA3">
            <w:pPr>
              <w:jc w:val="both"/>
              <w:rPr>
                <w:rFonts w:eastAsia="標楷體"/>
                <w:sz w:val="26"/>
                <w:szCs w:val="26"/>
              </w:rPr>
            </w:pPr>
            <w:r>
              <w:rPr>
                <w:rFonts w:eastAsia="標楷體"/>
                <w:sz w:val="26"/>
                <w:szCs w:val="26"/>
              </w:rPr>
              <w:t>實作</w:t>
            </w:r>
            <w:r w:rsidRPr="002B7BD6">
              <w:rPr>
                <w:rFonts w:eastAsia="標楷體" w:hint="eastAsia"/>
                <w:sz w:val="26"/>
                <w:szCs w:val="26"/>
              </w:rPr>
              <w:t>：完成「我的夢想計畫」學習單。</w:t>
            </w:r>
          </w:p>
          <w:p w14:paraId="03AE2814" w14:textId="06463143" w:rsidR="00DC4FA3" w:rsidRPr="00C002F8" w:rsidRDefault="00DC4FA3" w:rsidP="00DC4FA3">
            <w:pPr>
              <w:jc w:val="both"/>
              <w:rPr>
                <w:rFonts w:ascii="標楷體" w:eastAsia="標楷體" w:hAnsi="標楷體" w:cs="新細明體"/>
                <w:sz w:val="26"/>
                <w:szCs w:val="26"/>
              </w:rPr>
            </w:pPr>
            <w:r>
              <w:rPr>
                <w:rFonts w:eastAsia="標楷體"/>
                <w:sz w:val="26"/>
                <w:szCs w:val="26"/>
              </w:rPr>
              <w:t>總結性評量</w:t>
            </w:r>
            <w:r w:rsidRPr="002B7BD6">
              <w:rPr>
                <w:rFonts w:eastAsia="標楷體" w:hint="eastAsia"/>
                <w:sz w:val="26"/>
                <w:szCs w:val="26"/>
              </w:rPr>
              <w:t>：完成課本第</w:t>
            </w:r>
            <w:r w:rsidRPr="002B7BD6">
              <w:rPr>
                <w:rFonts w:eastAsia="標楷體"/>
                <w:sz w:val="26"/>
                <w:szCs w:val="26"/>
              </w:rPr>
              <w:t>70</w:t>
            </w:r>
            <w:r>
              <w:rPr>
                <w:rFonts w:ascii="Cambria Math" w:eastAsia="標楷體" w:hAnsi="Cambria Math" w:cs="Cambria Math" w:hint="eastAsia"/>
                <w:sz w:val="26"/>
                <w:szCs w:val="26"/>
              </w:rPr>
              <w:t>-</w:t>
            </w:r>
            <w:r w:rsidRPr="002B7BD6">
              <w:rPr>
                <w:rFonts w:eastAsia="標楷體"/>
                <w:sz w:val="26"/>
                <w:szCs w:val="26"/>
              </w:rPr>
              <w:t>71</w:t>
            </w:r>
            <w:r w:rsidRPr="002B7BD6">
              <w:rPr>
                <w:rFonts w:eastAsia="標楷體" w:hint="eastAsia"/>
                <w:sz w:val="26"/>
                <w:szCs w:val="26"/>
              </w:rPr>
              <w:t>頁「現學現用」。</w:t>
            </w:r>
          </w:p>
        </w:tc>
        <w:tc>
          <w:tcPr>
            <w:tcW w:w="1028" w:type="pct"/>
          </w:tcPr>
          <w:p w14:paraId="03AE2815" w14:textId="77777777" w:rsidR="00DC4FA3" w:rsidRDefault="00DC4FA3" w:rsidP="00DC4FA3">
            <w:pPr>
              <w:jc w:val="both"/>
              <w:rPr>
                <w:rFonts w:ascii="標楷體" w:eastAsia="標楷體" w:hAnsi="標楷體" w:cs="新細明體"/>
                <w:sz w:val="26"/>
                <w:szCs w:val="26"/>
              </w:rPr>
            </w:pPr>
            <w:r>
              <w:rPr>
                <w:rFonts w:eastAsia="標楷體"/>
                <w:sz w:val="26"/>
                <w:szCs w:val="26"/>
              </w:rPr>
              <w:t>【性別平等教育】</w:t>
            </w:r>
          </w:p>
          <w:p w14:paraId="03AE2816" w14:textId="77777777" w:rsidR="00DC4FA3" w:rsidRDefault="00DC4FA3" w:rsidP="00DC4FA3">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E3 </w:t>
            </w:r>
            <w:r w:rsidRPr="00C002F8">
              <w:rPr>
                <w:rFonts w:eastAsia="標楷體"/>
                <w:sz w:val="26"/>
                <w:szCs w:val="26"/>
              </w:rPr>
              <w:t>覺察性別角色的刻板印象，了解家庭、學校與職業的分工，不應受性別的限制。</w:t>
            </w:r>
          </w:p>
          <w:p w14:paraId="03AE2817" w14:textId="77777777" w:rsidR="00DC4FA3" w:rsidRDefault="00DC4FA3" w:rsidP="00DC4FA3">
            <w:pPr>
              <w:jc w:val="both"/>
              <w:rPr>
                <w:rFonts w:ascii="標楷體" w:eastAsia="標楷體" w:hAnsi="標楷體" w:cs="新細明體"/>
                <w:sz w:val="26"/>
                <w:szCs w:val="26"/>
              </w:rPr>
            </w:pPr>
            <w:r>
              <w:rPr>
                <w:rFonts w:eastAsia="標楷體"/>
                <w:sz w:val="26"/>
                <w:szCs w:val="26"/>
              </w:rPr>
              <w:t>【生涯規劃教育】</w:t>
            </w:r>
          </w:p>
          <w:p w14:paraId="03AE2818" w14:textId="77777777" w:rsidR="00DC4FA3" w:rsidRDefault="00DC4FA3" w:rsidP="00DC4FA3">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E4 </w:t>
            </w:r>
            <w:r w:rsidRPr="00C002F8">
              <w:rPr>
                <w:rFonts w:eastAsia="標楷體"/>
                <w:sz w:val="26"/>
                <w:szCs w:val="26"/>
              </w:rPr>
              <w:t>認識自己的特質與興趣。</w:t>
            </w:r>
          </w:p>
        </w:tc>
      </w:tr>
      <w:tr w:rsidR="00DC4FA3" w:rsidRPr="004F4430" w14:paraId="03AE2835" w14:textId="77777777" w:rsidTr="00781D01">
        <w:trPr>
          <w:trHeight w:val="1827"/>
        </w:trPr>
        <w:tc>
          <w:tcPr>
            <w:tcW w:w="364" w:type="pct"/>
          </w:tcPr>
          <w:p w14:paraId="03AE281A" w14:textId="77777777" w:rsidR="00DC4FA3" w:rsidRPr="00C002F8" w:rsidRDefault="00DC4FA3" w:rsidP="00DC4FA3">
            <w:pPr>
              <w:jc w:val="both"/>
              <w:rPr>
                <w:rFonts w:ascii="標楷體" w:eastAsia="標楷體" w:hAnsi="標楷體"/>
                <w:sz w:val="26"/>
                <w:szCs w:val="26"/>
              </w:rPr>
            </w:pPr>
            <w:r>
              <w:rPr>
                <w:rFonts w:eastAsia="標楷體"/>
                <w:sz w:val="26"/>
                <w:szCs w:val="26"/>
              </w:rPr>
              <w:t>十六</w:t>
            </w:r>
          </w:p>
        </w:tc>
        <w:tc>
          <w:tcPr>
            <w:tcW w:w="663" w:type="pct"/>
          </w:tcPr>
          <w:p w14:paraId="03AE281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1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第一課逗陣來跳繩</w:t>
            </w:r>
          </w:p>
        </w:tc>
        <w:tc>
          <w:tcPr>
            <w:tcW w:w="752" w:type="pct"/>
            <w:tcBorders>
              <w:right w:val="single" w:sz="4" w:space="0" w:color="auto"/>
            </w:tcBorders>
          </w:tcPr>
          <w:p w14:paraId="03AE281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81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1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課逗陣來跳繩</w:t>
            </w:r>
          </w:p>
          <w:p w14:paraId="03AE282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》雙人甩長繩練習</w:t>
            </w:r>
          </w:p>
          <w:p w14:paraId="03AE282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教師說明並找一位學生示範雙人甩長繩練習動作要領。</w:t>
            </w:r>
          </w:p>
          <w:p w14:paraId="03AE282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》三人團體跳繩</w:t>
            </w:r>
          </w:p>
          <w:p w14:paraId="03AE282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教師說明三人團體跳繩活動進行方式：</w:t>
            </w:r>
          </w:p>
          <w:p w14:paraId="03AE282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1.3</w:t>
            </w:r>
            <w:r w:rsidRPr="00C002F8">
              <w:rPr>
                <w:rFonts w:eastAsia="標楷體"/>
                <w:sz w:val="26"/>
                <w:szCs w:val="26"/>
              </w:rPr>
              <w:t>人一組，每次兩人負責甩繩、一人負責跳。</w:t>
            </w:r>
          </w:p>
          <w:p w14:paraId="03AE282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分別挑戰邊跳邊轉身、長短雙繩跳。</w:t>
            </w:r>
          </w:p>
          <w:p w14:paraId="03AE282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三人角色互換，直到每人都當過跳繩者和甩繩者。</w:t>
            </w:r>
          </w:p>
          <w:p w14:paraId="03AE282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》五人團體跳繩</w:t>
            </w:r>
          </w:p>
          <w:p w14:paraId="03AE282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教師說明五人團體跳繩活動進行方式：</w:t>
            </w:r>
          </w:p>
          <w:p w14:paraId="03AE282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1.5</w:t>
            </w:r>
            <w:r w:rsidRPr="00C002F8">
              <w:rPr>
                <w:rFonts w:eastAsia="標楷體"/>
                <w:sz w:val="26"/>
                <w:szCs w:val="26"/>
              </w:rPr>
              <w:t>人一組，兩人負責甩繩，其他三人跳。</w:t>
            </w:r>
          </w:p>
          <w:p w14:paraId="03AE282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分別挑戰一繩三人跳、雙繩三人跳。</w:t>
            </w:r>
          </w:p>
          <w:p w14:paraId="03AE282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》多人跳繩</w:t>
            </w:r>
          </w:p>
          <w:p w14:paraId="03AE282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教師將全班分成</w:t>
            </w:r>
            <w:r w:rsidRPr="00C002F8">
              <w:rPr>
                <w:rFonts w:eastAsia="標楷體"/>
                <w:sz w:val="26"/>
                <w:szCs w:val="26"/>
              </w:rPr>
              <w:t>4-5</w:t>
            </w:r>
            <w:r w:rsidRPr="00C002F8">
              <w:rPr>
                <w:rFonts w:eastAsia="標楷體"/>
                <w:sz w:val="26"/>
                <w:szCs w:val="26"/>
              </w:rPr>
              <w:t>人一組，請學生討論想表現的跳繩動作組合。</w:t>
            </w:r>
          </w:p>
          <w:p w14:paraId="03AE282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學生輪流上臺表演，其他人觀摩，並分享其他組設計與表現的動作需要調整或值得學習的地方。</w:t>
            </w:r>
          </w:p>
        </w:tc>
        <w:tc>
          <w:tcPr>
            <w:tcW w:w="811" w:type="pct"/>
          </w:tcPr>
          <w:p w14:paraId="20B22681"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392117">
              <w:rPr>
                <w:rFonts w:eastAsia="標楷體" w:hint="eastAsia"/>
                <w:sz w:val="26"/>
                <w:szCs w:val="26"/>
              </w:rPr>
              <w:t>：完成「跳繩九宮格任務」學習單。</w:t>
            </w:r>
          </w:p>
          <w:p w14:paraId="03AE2832" w14:textId="6D7BF2BC"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392117">
              <w:rPr>
                <w:rFonts w:eastAsia="標楷體" w:hint="eastAsia"/>
                <w:sz w:val="26"/>
                <w:szCs w:val="26"/>
              </w:rPr>
              <w:t>：下課後和同學一起進行多人跳繩遊戲，挑戰跳躍成功的次數。</w:t>
            </w:r>
          </w:p>
        </w:tc>
        <w:tc>
          <w:tcPr>
            <w:tcW w:w="1028" w:type="pct"/>
          </w:tcPr>
          <w:p w14:paraId="03AE2833"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834"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849" w14:textId="77777777" w:rsidTr="00781D01">
        <w:trPr>
          <w:trHeight w:val="1827"/>
        </w:trPr>
        <w:tc>
          <w:tcPr>
            <w:tcW w:w="364" w:type="pct"/>
          </w:tcPr>
          <w:p w14:paraId="03AE2836" w14:textId="77777777" w:rsidR="00DC4FA3" w:rsidRPr="00C002F8" w:rsidRDefault="00DC4FA3" w:rsidP="00DC4FA3">
            <w:pPr>
              <w:jc w:val="both"/>
              <w:rPr>
                <w:rFonts w:ascii="標楷體" w:eastAsia="標楷體" w:hAnsi="標楷體"/>
                <w:sz w:val="26"/>
                <w:szCs w:val="26"/>
              </w:rPr>
            </w:pPr>
            <w:r>
              <w:rPr>
                <w:rFonts w:eastAsia="標楷體"/>
                <w:sz w:val="26"/>
                <w:szCs w:val="26"/>
              </w:rPr>
              <w:t>十七</w:t>
            </w:r>
          </w:p>
        </w:tc>
        <w:tc>
          <w:tcPr>
            <w:tcW w:w="663" w:type="pct"/>
          </w:tcPr>
          <w:p w14:paraId="03AE283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3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第一課校園事故傷害</w:t>
            </w:r>
          </w:p>
        </w:tc>
        <w:tc>
          <w:tcPr>
            <w:tcW w:w="752" w:type="pct"/>
            <w:tcBorders>
              <w:right w:val="single" w:sz="4" w:space="0" w:color="auto"/>
            </w:tcBorders>
          </w:tcPr>
          <w:p w14:paraId="03AE2839"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83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3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課校園事故傷害</w:t>
            </w:r>
          </w:p>
          <w:p w14:paraId="03AE283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》冒險行為不可行</w:t>
            </w:r>
          </w:p>
          <w:p w14:paraId="03AE283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教師請學生分享自己在學校發生過的事故傷害經驗：在校園的哪裡受傷？為什麼會受傷？受傷時有什麼感受？後續怎麼處理傷口？</w:t>
            </w:r>
          </w:p>
          <w:p w14:paraId="03AE283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教師說明避免事故傷害發生的方法。</w:t>
            </w:r>
          </w:p>
          <w:p w14:paraId="03AE283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教師發下「冒險行為不可行」學習單，請學生蒐集一則校園事故傷害的報導，並和同學討論該事件發生的可能原因和避免的做法。</w:t>
            </w:r>
          </w:p>
          <w:p w14:paraId="03AE284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》校園危險探索</w:t>
            </w:r>
          </w:p>
          <w:p w14:paraId="03AE284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76-77</w:t>
            </w:r>
            <w:r w:rsidRPr="00C002F8">
              <w:rPr>
                <w:rFonts w:eastAsia="標楷體"/>
                <w:sz w:val="26"/>
                <w:szCs w:val="26"/>
              </w:rPr>
              <w:t>頁情境，請學生觀察圖中有哪些可能發生校園事故的情況，並發表這些情況可能導致的傷害。</w:t>
            </w:r>
          </w:p>
          <w:p w14:paraId="03AE284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教師統整學生的回答，並說明校園中危險的情境，以及其可能導致的事故傷。</w:t>
            </w:r>
          </w:p>
          <w:p w14:paraId="03AE284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教師將全班分成五組，發下「校園危險搜索與預防（一）」學習單，請各組討論在校園中曾經看過的危險情境，記錄在學習單上，並編排演成戲劇，劇情可自由發揮。</w:t>
            </w:r>
          </w:p>
        </w:tc>
        <w:tc>
          <w:tcPr>
            <w:tcW w:w="811" w:type="pct"/>
          </w:tcPr>
          <w:p w14:paraId="03AE2845" w14:textId="1975D6D2"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2B7BD6">
              <w:rPr>
                <w:rFonts w:eastAsia="標楷體" w:hint="eastAsia"/>
                <w:sz w:val="26"/>
                <w:szCs w:val="26"/>
              </w:rPr>
              <w:t>：說出校園中最常發生事故傷害的地點與原因。</w:t>
            </w:r>
          </w:p>
        </w:tc>
        <w:tc>
          <w:tcPr>
            <w:tcW w:w="1028" w:type="pct"/>
          </w:tcPr>
          <w:p w14:paraId="03AE2846"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847"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E8 </w:t>
            </w:r>
            <w:r w:rsidRPr="00C002F8">
              <w:rPr>
                <w:rFonts w:eastAsia="標楷體"/>
                <w:sz w:val="26"/>
                <w:szCs w:val="26"/>
              </w:rPr>
              <w:t>了解校園安全的意義。</w:t>
            </w:r>
          </w:p>
          <w:p w14:paraId="03AE2848"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E10 </w:t>
            </w:r>
            <w:r w:rsidRPr="00C002F8">
              <w:rPr>
                <w:rFonts w:eastAsia="標楷體"/>
                <w:sz w:val="26"/>
                <w:szCs w:val="26"/>
              </w:rPr>
              <w:t>關注校園安全的事件。</w:t>
            </w:r>
          </w:p>
        </w:tc>
      </w:tr>
      <w:tr w:rsidR="00DC4FA3" w:rsidRPr="004F4430" w14:paraId="03AE2860" w14:textId="77777777" w:rsidTr="00781D01">
        <w:trPr>
          <w:trHeight w:val="1827"/>
        </w:trPr>
        <w:tc>
          <w:tcPr>
            <w:tcW w:w="364" w:type="pct"/>
          </w:tcPr>
          <w:p w14:paraId="03AE284A" w14:textId="77777777" w:rsidR="00DC4FA3" w:rsidRPr="00C002F8" w:rsidRDefault="00DC4FA3" w:rsidP="00DC4FA3">
            <w:pPr>
              <w:jc w:val="both"/>
              <w:rPr>
                <w:rFonts w:ascii="標楷體" w:eastAsia="標楷體" w:hAnsi="標楷體"/>
                <w:sz w:val="26"/>
                <w:szCs w:val="26"/>
              </w:rPr>
            </w:pPr>
            <w:r>
              <w:rPr>
                <w:rFonts w:eastAsia="標楷體"/>
                <w:sz w:val="26"/>
                <w:szCs w:val="26"/>
              </w:rPr>
              <w:t>十七</w:t>
            </w:r>
          </w:p>
        </w:tc>
        <w:tc>
          <w:tcPr>
            <w:tcW w:w="663" w:type="pct"/>
          </w:tcPr>
          <w:p w14:paraId="03AE284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4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第二課划手前進</w:t>
            </w:r>
          </w:p>
        </w:tc>
        <w:tc>
          <w:tcPr>
            <w:tcW w:w="752" w:type="pct"/>
            <w:tcBorders>
              <w:right w:val="single" w:sz="4" w:space="0" w:color="auto"/>
            </w:tcBorders>
          </w:tcPr>
          <w:p w14:paraId="03AE284D"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84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4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課划手前進</w:t>
            </w:r>
          </w:p>
          <w:p w14:paraId="03AE285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》陸上站立划手</w:t>
            </w:r>
          </w:p>
          <w:p w14:paraId="03AE285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教師說明游泳時，五指自然合攏，手指自然伸直，才能更輕鬆的划手前進。</w:t>
            </w:r>
          </w:p>
          <w:p w14:paraId="03AE285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教師說明並示範陸上站立划手動作要領。</w:t>
            </w:r>
          </w:p>
          <w:p w14:paraId="03AE285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》陸上站立划手</w:t>
            </w:r>
          </w:p>
          <w:p w14:paraId="03AE285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教師說明並示範陸上彎腰划手」動作要領。</w:t>
            </w:r>
          </w:p>
          <w:p w14:paraId="03AE285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》池內前彎划手</w:t>
            </w:r>
          </w:p>
          <w:p w14:paraId="03AE285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教師說明池內前彎划手活動進行方式：</w:t>
            </w:r>
          </w:p>
          <w:p w14:paraId="03AE285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教師將全班分成</w:t>
            </w:r>
            <w:r w:rsidRPr="00C002F8">
              <w:rPr>
                <w:rFonts w:eastAsia="標楷體"/>
                <w:sz w:val="26"/>
                <w:szCs w:val="26"/>
              </w:rPr>
              <w:t>2</w:t>
            </w:r>
            <w:r w:rsidRPr="00C002F8">
              <w:rPr>
                <w:rFonts w:eastAsia="標楷體"/>
                <w:sz w:val="26"/>
                <w:szCs w:val="26"/>
              </w:rPr>
              <w:t>人一組，每組一位學生沿著泳池壁排成一排，另一位學生在泳池旁觀察。</w:t>
            </w:r>
          </w:p>
          <w:p w14:paraId="03AE285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扶牆練習不閉氣划手動作，一手連續划</w:t>
            </w:r>
            <w:r w:rsidRPr="00C002F8">
              <w:rPr>
                <w:rFonts w:eastAsia="標楷體"/>
                <w:sz w:val="26"/>
                <w:szCs w:val="26"/>
              </w:rPr>
              <w:t>10</w:t>
            </w:r>
            <w:r w:rsidRPr="00C002F8">
              <w:rPr>
                <w:rFonts w:eastAsia="標楷體"/>
                <w:sz w:val="26"/>
                <w:szCs w:val="26"/>
              </w:rPr>
              <w:t>下後換另一手，接著練習左右手交替划手共</w:t>
            </w:r>
            <w:r w:rsidRPr="00C002F8">
              <w:rPr>
                <w:rFonts w:eastAsia="標楷體"/>
                <w:sz w:val="26"/>
                <w:szCs w:val="26"/>
              </w:rPr>
              <w:t>10</w:t>
            </w:r>
            <w:r w:rsidRPr="00C002F8">
              <w:rPr>
                <w:rFonts w:eastAsia="標楷體"/>
                <w:sz w:val="26"/>
                <w:szCs w:val="26"/>
              </w:rPr>
              <w:t>下。</w:t>
            </w:r>
          </w:p>
          <w:p w14:paraId="03AE285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熟悉不閉氣划手後，扶牆練習閉氣划手，一手連續划</w:t>
            </w:r>
            <w:r w:rsidRPr="00C002F8">
              <w:rPr>
                <w:rFonts w:eastAsia="標楷體"/>
                <w:sz w:val="26"/>
                <w:szCs w:val="26"/>
              </w:rPr>
              <w:t>5</w:t>
            </w:r>
            <w:r w:rsidRPr="00C002F8">
              <w:rPr>
                <w:rFonts w:eastAsia="標楷體"/>
                <w:sz w:val="26"/>
                <w:szCs w:val="26"/>
              </w:rPr>
              <w:t>下後出水換氣，再換另一手練習，接著練習左右手交替划手共</w:t>
            </w:r>
            <w:r w:rsidRPr="00C002F8">
              <w:rPr>
                <w:rFonts w:eastAsia="標楷體"/>
                <w:sz w:val="26"/>
                <w:szCs w:val="26"/>
              </w:rPr>
              <w:t>10</w:t>
            </w:r>
            <w:r w:rsidRPr="00C002F8">
              <w:rPr>
                <w:rFonts w:eastAsia="標楷體"/>
                <w:sz w:val="26"/>
                <w:szCs w:val="26"/>
              </w:rPr>
              <w:t>下。</w:t>
            </w:r>
          </w:p>
          <w:p w14:paraId="03AE285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每組的兩人輪流下水練習。</w:t>
            </w:r>
          </w:p>
        </w:tc>
        <w:tc>
          <w:tcPr>
            <w:tcW w:w="811" w:type="pct"/>
          </w:tcPr>
          <w:p w14:paraId="32708F77"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：做出捷泳的划手動作。</w:t>
            </w:r>
          </w:p>
          <w:p w14:paraId="03AE285C" w14:textId="233CA54B"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392117">
              <w:rPr>
                <w:rFonts w:eastAsia="標楷體" w:hint="eastAsia"/>
                <w:sz w:val="26"/>
                <w:szCs w:val="26"/>
              </w:rPr>
              <w:t>：描述同學捷泳划手動作的正確性。</w:t>
            </w:r>
          </w:p>
        </w:tc>
        <w:tc>
          <w:tcPr>
            <w:tcW w:w="1028" w:type="pct"/>
          </w:tcPr>
          <w:p w14:paraId="03AE285D" w14:textId="77777777" w:rsidR="00DC4FA3" w:rsidRDefault="00DC4FA3" w:rsidP="00DC4FA3">
            <w:pPr>
              <w:jc w:val="both"/>
              <w:rPr>
                <w:rFonts w:ascii="標楷體" w:eastAsia="標楷體" w:hAnsi="標楷體" w:cs="新細明體"/>
                <w:sz w:val="26"/>
                <w:szCs w:val="26"/>
              </w:rPr>
            </w:pPr>
            <w:r>
              <w:rPr>
                <w:rFonts w:eastAsia="標楷體"/>
                <w:sz w:val="26"/>
                <w:szCs w:val="26"/>
              </w:rPr>
              <w:t>【海洋教育】</w:t>
            </w:r>
          </w:p>
          <w:p w14:paraId="03AE285E"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C002F8">
              <w:rPr>
                <w:rFonts w:eastAsia="標楷體"/>
                <w:sz w:val="26"/>
                <w:szCs w:val="26"/>
              </w:rPr>
              <w:t>學會游泳技巧，熟悉自救知能。</w:t>
            </w:r>
          </w:p>
          <w:p w14:paraId="03AE285F"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C002F8">
              <w:rPr>
                <w:rFonts w:eastAsia="標楷體"/>
                <w:sz w:val="26"/>
                <w:szCs w:val="26"/>
              </w:rPr>
              <w:t>具備從事多元水域休息活動的知識與技能。</w:t>
            </w:r>
          </w:p>
        </w:tc>
      </w:tr>
      <w:tr w:rsidR="00DC4FA3" w:rsidRPr="004F4430" w14:paraId="03AE2873" w14:textId="77777777" w:rsidTr="00781D01">
        <w:trPr>
          <w:trHeight w:val="1827"/>
        </w:trPr>
        <w:tc>
          <w:tcPr>
            <w:tcW w:w="364" w:type="pct"/>
          </w:tcPr>
          <w:p w14:paraId="03AE2861" w14:textId="77777777" w:rsidR="00DC4FA3" w:rsidRPr="00C002F8" w:rsidRDefault="00DC4FA3" w:rsidP="00DC4FA3">
            <w:pPr>
              <w:jc w:val="both"/>
              <w:rPr>
                <w:rFonts w:ascii="標楷體" w:eastAsia="標楷體" w:hAnsi="標楷體"/>
                <w:sz w:val="26"/>
                <w:szCs w:val="26"/>
              </w:rPr>
            </w:pPr>
            <w:r>
              <w:rPr>
                <w:rFonts w:eastAsia="標楷體"/>
                <w:sz w:val="26"/>
                <w:szCs w:val="26"/>
              </w:rPr>
              <w:t>十八</w:t>
            </w:r>
          </w:p>
        </w:tc>
        <w:tc>
          <w:tcPr>
            <w:tcW w:w="663" w:type="pct"/>
          </w:tcPr>
          <w:p w14:paraId="03AE286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6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第一課校園事故傷害</w:t>
            </w:r>
          </w:p>
        </w:tc>
        <w:tc>
          <w:tcPr>
            <w:tcW w:w="752" w:type="pct"/>
            <w:tcBorders>
              <w:right w:val="single" w:sz="4" w:space="0" w:color="auto"/>
            </w:tcBorders>
          </w:tcPr>
          <w:p w14:paraId="03AE2864"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86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6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1</w:t>
            </w:r>
            <w:r w:rsidRPr="00C002F8">
              <w:rPr>
                <w:rFonts w:eastAsia="標楷體"/>
                <w:sz w:val="26"/>
                <w:szCs w:val="26"/>
              </w:rPr>
              <w:t>課校園事故傷害</w:t>
            </w:r>
          </w:p>
          <w:p w14:paraId="03AE286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》校園事故傷害的預防</w:t>
            </w:r>
          </w:p>
          <w:p w14:paraId="03AE286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78-79</w:t>
            </w:r>
            <w:r w:rsidRPr="00C002F8">
              <w:rPr>
                <w:rFonts w:eastAsia="標楷體"/>
                <w:sz w:val="26"/>
                <w:szCs w:val="26"/>
              </w:rPr>
              <w:t>頁情境，帶領學生練習分析事故傷害的發生原因並思考預防的方法。</w:t>
            </w:r>
          </w:p>
          <w:p w14:paraId="03AE286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教師發下「校園危險搜索與預防（二）」學習單，請學生分組討論，分析事故傷害的發生原因，思考預防方法，並記錄下來。</w:t>
            </w:r>
          </w:p>
          <w:p w14:paraId="03AE286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》守護校園安全</w:t>
            </w:r>
          </w:p>
          <w:p w14:paraId="03AE286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80-81</w:t>
            </w:r>
            <w:r w:rsidRPr="00C002F8">
              <w:rPr>
                <w:rFonts w:eastAsia="標楷體"/>
                <w:sz w:val="26"/>
                <w:szCs w:val="26"/>
              </w:rPr>
              <w:t>頁情境，並說明校園中最常發生事故傷害的地點與預防校園意外的方法。</w:t>
            </w:r>
          </w:p>
          <w:p w14:paraId="03AE286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教師請學生設計一份防止校園意外宣導海報或標語，並記錄在「守護校園安全」學習單。</w:t>
            </w:r>
          </w:p>
        </w:tc>
        <w:tc>
          <w:tcPr>
            <w:tcW w:w="811" w:type="pct"/>
          </w:tcPr>
          <w:p w14:paraId="03AE286F" w14:textId="0F58E04F"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：完成「守護校園安全」學習單。</w:t>
            </w:r>
          </w:p>
        </w:tc>
        <w:tc>
          <w:tcPr>
            <w:tcW w:w="1028" w:type="pct"/>
          </w:tcPr>
          <w:p w14:paraId="03AE2870"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871"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E8 </w:t>
            </w:r>
            <w:r w:rsidRPr="00C002F8">
              <w:rPr>
                <w:rFonts w:eastAsia="標楷體"/>
                <w:sz w:val="26"/>
                <w:szCs w:val="26"/>
              </w:rPr>
              <w:t>了解校園安全的意義。</w:t>
            </w:r>
          </w:p>
          <w:p w14:paraId="03AE2872"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E10 </w:t>
            </w:r>
            <w:r w:rsidRPr="00C002F8">
              <w:rPr>
                <w:rFonts w:eastAsia="標楷體"/>
                <w:sz w:val="26"/>
                <w:szCs w:val="26"/>
              </w:rPr>
              <w:t>關注校園安全的事件。</w:t>
            </w:r>
          </w:p>
        </w:tc>
      </w:tr>
      <w:tr w:rsidR="00DC4FA3" w:rsidRPr="004F4430" w14:paraId="03AE2893" w14:textId="77777777" w:rsidTr="00781D01">
        <w:trPr>
          <w:trHeight w:val="1827"/>
        </w:trPr>
        <w:tc>
          <w:tcPr>
            <w:tcW w:w="364" w:type="pct"/>
          </w:tcPr>
          <w:p w14:paraId="03AE2874" w14:textId="77777777" w:rsidR="00DC4FA3" w:rsidRPr="00C002F8" w:rsidRDefault="00DC4FA3" w:rsidP="00DC4FA3">
            <w:pPr>
              <w:jc w:val="both"/>
              <w:rPr>
                <w:rFonts w:ascii="標楷體" w:eastAsia="標楷體" w:hAnsi="標楷體"/>
                <w:sz w:val="26"/>
                <w:szCs w:val="26"/>
              </w:rPr>
            </w:pPr>
            <w:r>
              <w:rPr>
                <w:rFonts w:eastAsia="標楷體"/>
                <w:sz w:val="26"/>
                <w:szCs w:val="26"/>
              </w:rPr>
              <w:t>十八</w:t>
            </w:r>
          </w:p>
        </w:tc>
        <w:tc>
          <w:tcPr>
            <w:tcW w:w="663" w:type="pct"/>
          </w:tcPr>
          <w:p w14:paraId="03AE287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7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第二課划手前進</w:t>
            </w:r>
          </w:p>
        </w:tc>
        <w:tc>
          <w:tcPr>
            <w:tcW w:w="752" w:type="pct"/>
            <w:tcBorders>
              <w:right w:val="single" w:sz="4" w:space="0" w:color="auto"/>
            </w:tcBorders>
          </w:tcPr>
          <w:p w14:paraId="03AE287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87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7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課划手前進</w:t>
            </w:r>
          </w:p>
          <w:p w14:paraId="03AE287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》持浮板划手</w:t>
            </w:r>
          </w:p>
          <w:p w14:paraId="03AE287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教師說明持浮板划手活動進行方式：</w:t>
            </w:r>
          </w:p>
          <w:p w14:paraId="03AE287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每人持一個浮板，在泳池中彎腰站立。</w:t>
            </w:r>
          </w:p>
          <w:p w14:paraId="03AE287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先練習不閉氣划手前進，一手連續划</w:t>
            </w:r>
            <w:r w:rsidRPr="00C002F8">
              <w:rPr>
                <w:rFonts w:eastAsia="標楷體"/>
                <w:sz w:val="26"/>
                <w:szCs w:val="26"/>
              </w:rPr>
              <w:t>10</w:t>
            </w:r>
            <w:r w:rsidRPr="00C002F8">
              <w:rPr>
                <w:rFonts w:eastAsia="標楷體"/>
                <w:sz w:val="26"/>
                <w:szCs w:val="26"/>
              </w:rPr>
              <w:t>下後換另一手，接著練習左右手交替划手共</w:t>
            </w:r>
            <w:r w:rsidRPr="00C002F8">
              <w:rPr>
                <w:rFonts w:eastAsia="標楷體"/>
                <w:sz w:val="26"/>
                <w:szCs w:val="26"/>
              </w:rPr>
              <w:t>10</w:t>
            </w:r>
            <w:r w:rsidRPr="00C002F8">
              <w:rPr>
                <w:rFonts w:eastAsia="標楷體"/>
                <w:sz w:val="26"/>
                <w:szCs w:val="26"/>
              </w:rPr>
              <w:t>下。</w:t>
            </w:r>
          </w:p>
          <w:p w14:paraId="03AE287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熟悉不閉氣划手前進後，換練習閉氣划手前進，一手划</w:t>
            </w:r>
            <w:r w:rsidRPr="00C002F8">
              <w:rPr>
                <w:rFonts w:eastAsia="標楷體"/>
                <w:sz w:val="26"/>
                <w:szCs w:val="26"/>
              </w:rPr>
              <w:t>5</w:t>
            </w:r>
            <w:r w:rsidRPr="00C002F8">
              <w:rPr>
                <w:rFonts w:eastAsia="標楷體"/>
                <w:sz w:val="26"/>
                <w:szCs w:val="26"/>
              </w:rPr>
              <w:t>下後出水換氣，再換另一手練習，接著練習左右手交替划手共</w:t>
            </w:r>
            <w:r w:rsidRPr="00C002F8">
              <w:rPr>
                <w:rFonts w:eastAsia="標楷體"/>
                <w:sz w:val="26"/>
                <w:szCs w:val="26"/>
              </w:rPr>
              <w:t>10</w:t>
            </w:r>
            <w:r w:rsidRPr="00C002F8">
              <w:rPr>
                <w:rFonts w:eastAsia="標楷體"/>
                <w:sz w:val="26"/>
                <w:szCs w:val="26"/>
              </w:rPr>
              <w:t>下。</w:t>
            </w:r>
          </w:p>
          <w:p w14:paraId="03AE287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》水中清道夫</w:t>
            </w:r>
          </w:p>
          <w:p w14:paraId="03AE288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教師說明水中清道夫活動規則：</w:t>
            </w:r>
          </w:p>
          <w:p w14:paraId="03AE288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1.5</w:t>
            </w:r>
            <w:r w:rsidRPr="00C002F8">
              <w:rPr>
                <w:rFonts w:eastAsia="標楷體"/>
                <w:sz w:val="26"/>
                <w:szCs w:val="26"/>
              </w:rPr>
              <w:t>人一組，泳池一端的池底放置一些象棋。</w:t>
            </w:r>
          </w:p>
          <w:p w14:paraId="03AE288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每次</w:t>
            </w:r>
            <w:r w:rsidRPr="00C002F8">
              <w:rPr>
                <w:rFonts w:eastAsia="標楷體"/>
                <w:sz w:val="26"/>
                <w:szCs w:val="26"/>
              </w:rPr>
              <w:t>1</w:t>
            </w:r>
            <w:r w:rsidRPr="00C002F8">
              <w:rPr>
                <w:rFonts w:eastAsia="標楷體"/>
                <w:sz w:val="26"/>
                <w:szCs w:val="26"/>
              </w:rPr>
              <w:t>人，從泳池另一端出發，以持浮板閉氣划手的方式在水中走路移動，到對面撿象棋。</w:t>
            </w:r>
          </w:p>
          <w:p w14:paraId="03AE288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每人最多可以撿</w:t>
            </w:r>
            <w:r w:rsidRPr="00C002F8">
              <w:rPr>
                <w:rFonts w:eastAsia="標楷體"/>
                <w:sz w:val="26"/>
                <w:szCs w:val="26"/>
              </w:rPr>
              <w:t>3</w:t>
            </w:r>
            <w:r w:rsidRPr="00C002F8">
              <w:rPr>
                <w:rFonts w:eastAsia="標楷體"/>
                <w:sz w:val="26"/>
                <w:szCs w:val="26"/>
              </w:rPr>
              <w:t>個，最少撿</w:t>
            </w:r>
            <w:r w:rsidRPr="00C002F8">
              <w:rPr>
                <w:rFonts w:eastAsia="標楷體"/>
                <w:sz w:val="26"/>
                <w:szCs w:val="26"/>
              </w:rPr>
              <w:t>1</w:t>
            </w:r>
            <w:r w:rsidRPr="00C002F8">
              <w:rPr>
                <w:rFonts w:eastAsia="標楷體"/>
                <w:sz w:val="26"/>
                <w:szCs w:val="26"/>
              </w:rPr>
              <w:t>個象棋，最快撿到</w:t>
            </w:r>
            <w:r w:rsidRPr="00C002F8">
              <w:rPr>
                <w:rFonts w:eastAsia="標楷體"/>
                <w:sz w:val="26"/>
                <w:szCs w:val="26"/>
              </w:rPr>
              <w:t>10</w:t>
            </w:r>
            <w:r w:rsidRPr="00C002F8">
              <w:rPr>
                <w:rFonts w:eastAsia="標楷體"/>
                <w:sz w:val="26"/>
                <w:szCs w:val="26"/>
              </w:rPr>
              <w:t>個象棋的組別獲勝。</w:t>
            </w:r>
          </w:p>
          <w:p w14:paraId="03AE288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6</w:t>
            </w:r>
            <w:r w:rsidRPr="00C002F8">
              <w:rPr>
                <w:rFonts w:eastAsia="標楷體"/>
                <w:sz w:val="26"/>
                <w:szCs w:val="26"/>
              </w:rPr>
              <w:t>》一次到對岸</w:t>
            </w:r>
          </w:p>
          <w:p w14:paraId="03AE288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教師說明一次到對岸活動規則：</w:t>
            </w:r>
          </w:p>
          <w:p w14:paraId="03AE288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1.5</w:t>
            </w:r>
            <w:r w:rsidRPr="00C002F8">
              <w:rPr>
                <w:rFonts w:eastAsia="標楷體"/>
                <w:sz w:val="26"/>
                <w:szCs w:val="26"/>
              </w:rPr>
              <w:t>人一組，每人站一個水道，在泳池內一端預備。</w:t>
            </w:r>
          </w:p>
          <w:p w14:paraId="03AE288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聽見哨音後，低頭閉氣划水，在水中走路前進，直到泳池另一端，閉氣划手時若氣不足，頭部可以出水面換氣。</w:t>
            </w:r>
          </w:p>
          <w:p w14:paraId="03AE288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最快抵達對岸的人獲勝，接著換下一組進行。</w:t>
            </w:r>
          </w:p>
          <w:p w14:paraId="03AE288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7</w:t>
            </w:r>
            <w:r w:rsidRPr="00C002F8">
              <w:rPr>
                <w:rFonts w:eastAsia="標楷體"/>
                <w:sz w:val="26"/>
                <w:szCs w:val="26"/>
              </w:rPr>
              <w:t>》兩人水中接力</w:t>
            </w:r>
          </w:p>
          <w:p w14:paraId="03AE288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教師說明兩人水中接力活動規則：</w:t>
            </w:r>
          </w:p>
          <w:p w14:paraId="03AE288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1.2</w:t>
            </w:r>
            <w:r w:rsidRPr="00C002F8">
              <w:rPr>
                <w:rFonts w:eastAsia="標楷體"/>
                <w:sz w:val="26"/>
                <w:szCs w:val="26"/>
              </w:rPr>
              <w:t>人一組，討論各自負責的距離，確定第二人在水中站立的位置。第一人在池邊預備，第二人在約定位置等待。</w:t>
            </w:r>
          </w:p>
          <w:p w14:paraId="03AE288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聽見哨音後，第一人低頭閉氣划手出發，在水中走路前進，直到碰到另一人擊掌接力。閉氣划手時若氣不足，頭部可以出水面換氣。</w:t>
            </w:r>
          </w:p>
          <w:p w14:paraId="03AE288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兩人擊掌接力後，第二人才可以出發，最快抵達對岸的組別獲勝。</w:t>
            </w:r>
          </w:p>
        </w:tc>
        <w:tc>
          <w:tcPr>
            <w:tcW w:w="811" w:type="pct"/>
          </w:tcPr>
          <w:p w14:paraId="624E0A42" w14:textId="77777777" w:rsidR="00DC4FA3" w:rsidRDefault="00DC4FA3" w:rsidP="00DC4FA3">
            <w:pPr>
              <w:jc w:val="both"/>
              <w:rPr>
                <w:rFonts w:ascii="標楷體" w:eastAsia="標楷體" w:hAnsi="標楷體" w:cs="新細明體"/>
                <w:sz w:val="26"/>
                <w:szCs w:val="26"/>
              </w:rPr>
            </w:pPr>
            <w:r>
              <w:rPr>
                <w:rFonts w:eastAsia="標楷體"/>
                <w:sz w:val="26"/>
                <w:szCs w:val="26"/>
              </w:rPr>
              <w:t>操作</w:t>
            </w:r>
            <w:r w:rsidRPr="00392117">
              <w:rPr>
                <w:rFonts w:eastAsia="標楷體" w:hint="eastAsia"/>
                <w:sz w:val="26"/>
                <w:szCs w:val="26"/>
              </w:rPr>
              <w:t>：做出捷泳的划手動作。</w:t>
            </w:r>
          </w:p>
          <w:p w14:paraId="03AE288F" w14:textId="66EC74A5"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392117">
              <w:rPr>
                <w:rFonts w:eastAsia="標楷體" w:hint="eastAsia"/>
                <w:sz w:val="26"/>
                <w:szCs w:val="26"/>
              </w:rPr>
              <w:t>：描述同學捷泳划手動作的正確性。</w:t>
            </w:r>
          </w:p>
        </w:tc>
        <w:tc>
          <w:tcPr>
            <w:tcW w:w="1028" w:type="pct"/>
          </w:tcPr>
          <w:p w14:paraId="03AE2890" w14:textId="77777777" w:rsidR="00DC4FA3" w:rsidRDefault="00DC4FA3" w:rsidP="00DC4FA3">
            <w:pPr>
              <w:jc w:val="both"/>
              <w:rPr>
                <w:rFonts w:ascii="標楷體" w:eastAsia="標楷體" w:hAnsi="標楷體" w:cs="新細明體"/>
                <w:sz w:val="26"/>
                <w:szCs w:val="26"/>
              </w:rPr>
            </w:pPr>
            <w:r>
              <w:rPr>
                <w:rFonts w:eastAsia="標楷體"/>
                <w:sz w:val="26"/>
                <w:szCs w:val="26"/>
              </w:rPr>
              <w:t>【海洋教育】</w:t>
            </w:r>
          </w:p>
          <w:p w14:paraId="03AE2891"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C002F8">
              <w:rPr>
                <w:rFonts w:eastAsia="標楷體"/>
                <w:sz w:val="26"/>
                <w:szCs w:val="26"/>
              </w:rPr>
              <w:t>學會游泳技巧，熟悉自救知能。</w:t>
            </w:r>
          </w:p>
          <w:p w14:paraId="03AE2892"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C002F8">
              <w:rPr>
                <w:rFonts w:eastAsia="標楷體"/>
                <w:sz w:val="26"/>
                <w:szCs w:val="26"/>
              </w:rPr>
              <w:t>具備從事多元水域休息活動的知識與技能。</w:t>
            </w:r>
          </w:p>
        </w:tc>
      </w:tr>
      <w:tr w:rsidR="00DC4FA3" w:rsidRPr="004F4430" w14:paraId="03AE28A8" w14:textId="77777777" w:rsidTr="00781D01">
        <w:trPr>
          <w:trHeight w:val="1827"/>
        </w:trPr>
        <w:tc>
          <w:tcPr>
            <w:tcW w:w="364" w:type="pct"/>
          </w:tcPr>
          <w:p w14:paraId="03AE2894" w14:textId="77777777" w:rsidR="00DC4FA3" w:rsidRPr="00C002F8" w:rsidRDefault="00DC4FA3" w:rsidP="00DC4FA3">
            <w:pPr>
              <w:jc w:val="both"/>
              <w:rPr>
                <w:rFonts w:ascii="標楷體" w:eastAsia="標楷體" w:hAnsi="標楷體"/>
                <w:sz w:val="26"/>
                <w:szCs w:val="26"/>
              </w:rPr>
            </w:pPr>
            <w:r>
              <w:rPr>
                <w:rFonts w:eastAsia="標楷體"/>
                <w:sz w:val="26"/>
                <w:szCs w:val="26"/>
              </w:rPr>
              <w:t>十九</w:t>
            </w:r>
          </w:p>
        </w:tc>
        <w:tc>
          <w:tcPr>
            <w:tcW w:w="663" w:type="pct"/>
          </w:tcPr>
          <w:p w14:paraId="03AE289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9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第二課騎車乘車保平安</w:t>
            </w:r>
          </w:p>
        </w:tc>
        <w:tc>
          <w:tcPr>
            <w:tcW w:w="752" w:type="pct"/>
            <w:tcBorders>
              <w:right w:val="single" w:sz="4" w:space="0" w:color="auto"/>
            </w:tcBorders>
          </w:tcPr>
          <w:p w14:paraId="03AE2897"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89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9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課騎車乘車保平安</w:t>
            </w:r>
          </w:p>
          <w:p w14:paraId="03AE289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》預防自行車事故（一）</w:t>
            </w:r>
          </w:p>
          <w:p w14:paraId="03AE289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82-83</w:t>
            </w:r>
            <w:r w:rsidRPr="00C002F8">
              <w:rPr>
                <w:rFonts w:eastAsia="標楷體"/>
                <w:sz w:val="26"/>
                <w:szCs w:val="26"/>
              </w:rPr>
              <w:t>頁情境，並引導學生討論騎乘自行車的危險情境，以及分析事故傷害的原因，思考預防方法。</w:t>
            </w:r>
          </w:p>
          <w:p w14:paraId="03AE289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教師配合影片《自行車挑選與檢查保養》說明騎乘裝備。</w:t>
            </w:r>
          </w:p>
          <w:p w14:paraId="03AE289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教師配合影片《安全用路及騎乘觀念》說明自行車的騎乘空間。</w:t>
            </w:r>
          </w:p>
          <w:p w14:paraId="03AE289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》預防自行車事故（二）</w:t>
            </w:r>
          </w:p>
          <w:p w14:paraId="03AE289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教師配合課本第</w:t>
            </w:r>
            <w:r w:rsidRPr="00C002F8">
              <w:rPr>
                <w:rFonts w:eastAsia="標楷體"/>
                <w:sz w:val="26"/>
                <w:szCs w:val="26"/>
              </w:rPr>
              <w:t>84-85</w:t>
            </w:r>
            <w:r w:rsidRPr="00C002F8">
              <w:rPr>
                <w:rFonts w:eastAsia="標楷體"/>
                <w:sz w:val="26"/>
                <w:szCs w:val="26"/>
              </w:rPr>
              <w:t>頁，延續《活動</w:t>
            </w:r>
            <w:r w:rsidRPr="00C002F8">
              <w:rPr>
                <w:rFonts w:eastAsia="標楷體"/>
                <w:sz w:val="26"/>
                <w:szCs w:val="26"/>
              </w:rPr>
              <w:t>1</w:t>
            </w:r>
            <w:r w:rsidRPr="00C002F8">
              <w:rPr>
                <w:rFonts w:eastAsia="標楷體"/>
                <w:sz w:val="26"/>
                <w:szCs w:val="26"/>
              </w:rPr>
              <w:t>》的自行車事故情境，引導學生討論騎乘自行車的危險情境，以及分析事故傷害的原因，並思考預防方法。</w:t>
            </w:r>
          </w:p>
          <w:p w14:paraId="03AE28A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教師配合影片《危險預測與防禦駕駛》說明遠離大型車輛注意事項。</w:t>
            </w:r>
          </w:p>
          <w:p w14:paraId="03AE28A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教師說明騎自行車時應避免的危險行為：自行車雙載、並排騎自行車、逆向騎自行車。</w:t>
            </w:r>
          </w:p>
          <w:p w14:paraId="03AE28A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教師請學生課後蒐集一則自行車事故的相關報導，分析事故傷害的原因及預防事故傷害的安全行動，並記錄在「安全騎乘自行車」學習單上。</w:t>
            </w:r>
          </w:p>
        </w:tc>
        <w:tc>
          <w:tcPr>
            <w:tcW w:w="811" w:type="pct"/>
          </w:tcPr>
          <w:p w14:paraId="03AE28A5" w14:textId="7A8F1293"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2B7BD6">
              <w:rPr>
                <w:rFonts w:eastAsia="標楷體" w:hint="eastAsia"/>
                <w:sz w:val="26"/>
                <w:szCs w:val="26"/>
              </w:rPr>
              <w:t>：完成課本第</w:t>
            </w:r>
            <w:r w:rsidRPr="002B7BD6">
              <w:rPr>
                <w:rFonts w:eastAsia="標楷體" w:hint="eastAsia"/>
                <w:sz w:val="26"/>
                <w:szCs w:val="26"/>
              </w:rPr>
              <w:t>85</w:t>
            </w:r>
            <w:r w:rsidRPr="002B7BD6">
              <w:rPr>
                <w:rFonts w:eastAsia="標楷體" w:hint="eastAsia"/>
                <w:sz w:val="26"/>
                <w:szCs w:val="26"/>
              </w:rPr>
              <w:t>頁「生活行動家」、「安全騎乘自行車」學習單。</w:t>
            </w:r>
          </w:p>
        </w:tc>
        <w:tc>
          <w:tcPr>
            <w:tcW w:w="1028" w:type="pct"/>
          </w:tcPr>
          <w:p w14:paraId="03AE28A6"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8A7"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E14 </w:t>
            </w:r>
            <w:r w:rsidRPr="00C002F8">
              <w:rPr>
                <w:rFonts w:eastAsia="標楷體"/>
                <w:sz w:val="26"/>
                <w:szCs w:val="26"/>
              </w:rPr>
              <w:t>知道通報緊急事件的方式。</w:t>
            </w:r>
          </w:p>
        </w:tc>
      </w:tr>
      <w:tr w:rsidR="00DC4FA3" w:rsidRPr="004F4430" w14:paraId="03AE28C6" w14:textId="77777777" w:rsidTr="00781D01">
        <w:trPr>
          <w:trHeight w:val="1827"/>
        </w:trPr>
        <w:tc>
          <w:tcPr>
            <w:tcW w:w="364" w:type="pct"/>
          </w:tcPr>
          <w:p w14:paraId="03AE28A9" w14:textId="77777777" w:rsidR="00DC4FA3" w:rsidRPr="00C002F8" w:rsidRDefault="00DC4FA3" w:rsidP="00DC4FA3">
            <w:pPr>
              <w:jc w:val="both"/>
              <w:rPr>
                <w:rFonts w:ascii="標楷體" w:eastAsia="標楷體" w:hAnsi="標楷體"/>
                <w:sz w:val="26"/>
                <w:szCs w:val="26"/>
              </w:rPr>
            </w:pPr>
            <w:r>
              <w:rPr>
                <w:rFonts w:eastAsia="標楷體"/>
                <w:sz w:val="26"/>
                <w:szCs w:val="26"/>
              </w:rPr>
              <w:t>十九</w:t>
            </w:r>
          </w:p>
        </w:tc>
        <w:tc>
          <w:tcPr>
            <w:tcW w:w="663" w:type="pct"/>
          </w:tcPr>
          <w:p w14:paraId="03AE28A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A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第二課划手前進</w:t>
            </w:r>
          </w:p>
        </w:tc>
        <w:tc>
          <w:tcPr>
            <w:tcW w:w="752" w:type="pct"/>
            <w:tcBorders>
              <w:right w:val="single" w:sz="4" w:space="0" w:color="auto"/>
            </w:tcBorders>
          </w:tcPr>
          <w:p w14:paraId="03AE28AC"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C002F8">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8A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A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課划手前進</w:t>
            </w:r>
          </w:p>
          <w:p w14:paraId="03AE28A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8</w:t>
            </w:r>
            <w:r w:rsidRPr="00C002F8">
              <w:rPr>
                <w:rFonts w:eastAsia="標楷體"/>
                <w:sz w:val="26"/>
                <w:szCs w:val="26"/>
              </w:rPr>
              <w:t>》浮條牽我走</w:t>
            </w:r>
          </w:p>
          <w:p w14:paraId="03AE28B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教師說明浮條牽我走活動進行方式：</w:t>
            </w:r>
          </w:p>
          <w:p w14:paraId="03AE28B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1.3</w:t>
            </w:r>
            <w:r w:rsidRPr="00C002F8">
              <w:rPr>
                <w:rFonts w:eastAsia="標楷體"/>
                <w:sz w:val="26"/>
                <w:szCs w:val="26"/>
              </w:rPr>
              <w:t>人一組，兩人持浮條的兩端，另一人練習做出捷泳的划手和打水動作。</w:t>
            </w:r>
          </w:p>
          <w:p w14:paraId="03AE28B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負責持浮條的人觀察練習者的動作，隨時提醒要注意的地方。</w:t>
            </w:r>
          </w:p>
          <w:p w14:paraId="03AE28B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中間練習的人完成一水道的練習後角色互換，直到三人都擔任過練習者。</w:t>
            </w:r>
          </w:p>
          <w:p w14:paraId="03AE28B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9</w:t>
            </w:r>
            <w:r w:rsidRPr="00C002F8">
              <w:rPr>
                <w:rFonts w:eastAsia="標楷體"/>
                <w:sz w:val="26"/>
                <w:szCs w:val="26"/>
              </w:rPr>
              <w:t>》浮板助我行</w:t>
            </w:r>
          </w:p>
          <w:p w14:paraId="03AE28B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教師說明浮板助我行活動規則：</w:t>
            </w:r>
          </w:p>
          <w:p w14:paraId="03AE28B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1.6</w:t>
            </w:r>
            <w:r w:rsidRPr="00C002F8">
              <w:rPr>
                <w:rFonts w:eastAsia="標楷體"/>
                <w:sz w:val="26"/>
                <w:szCs w:val="26"/>
              </w:rPr>
              <w:t>人一組，每人站一個水道，在泳池邊持浮板預備。</w:t>
            </w:r>
          </w:p>
          <w:p w14:paraId="03AE28B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聽到哨音後，每人持浮板閉氣划手打水前進。</w:t>
            </w:r>
          </w:p>
          <w:p w14:paraId="03AE28B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最快抵達對岸的人獲勝，接著換下一組進行。</w:t>
            </w:r>
          </w:p>
          <w:p w14:paraId="03AE28B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10</w:t>
            </w:r>
            <w:r w:rsidRPr="00C002F8">
              <w:rPr>
                <w:rFonts w:eastAsia="標楷體"/>
                <w:sz w:val="26"/>
                <w:szCs w:val="26"/>
              </w:rPr>
              <w:t>》游泳闖關賽</w:t>
            </w:r>
          </w:p>
          <w:p w14:paraId="03AE28B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教師說明「游泳闖關賽」活動規則：</w:t>
            </w:r>
          </w:p>
          <w:p w14:paraId="03AE28B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第一關：閉氣入水，計算泳池底部的象棋個數，正確回答後，閉氣划手打水直到水道盡頭。</w:t>
            </w:r>
          </w:p>
          <w:p w14:paraId="03AE28B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第二關：閉氣划手打水前進，游過長椅上方和浮條下方，直到水道盡頭。</w:t>
            </w:r>
          </w:p>
          <w:p w14:paraId="03AE28B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第三關：聽取關主指定的動作後，閉氣划手打水游到老師面前，做出指定動作，再閉氣划手打水前進至水道盡頭，即完成闖關。</w:t>
            </w:r>
          </w:p>
          <w:p w14:paraId="03AE28B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教師發下「游泳闖關賽」學習單，請學生下課後將闖關過程記錄下來。</w:t>
            </w:r>
          </w:p>
        </w:tc>
        <w:tc>
          <w:tcPr>
            <w:tcW w:w="811" w:type="pct"/>
          </w:tcPr>
          <w:p w14:paraId="6F25800E" w14:textId="77777777" w:rsidR="00DC4FA3" w:rsidRDefault="00DC4FA3" w:rsidP="00DC4FA3">
            <w:pPr>
              <w:jc w:val="both"/>
              <w:rPr>
                <w:rFonts w:ascii="標楷體" w:eastAsia="標楷體" w:hAnsi="標楷體" w:cs="新細明體"/>
                <w:sz w:val="26"/>
                <w:szCs w:val="26"/>
              </w:rPr>
            </w:pPr>
            <w:r>
              <w:rPr>
                <w:rFonts w:eastAsia="標楷體"/>
                <w:sz w:val="26"/>
                <w:szCs w:val="26"/>
              </w:rPr>
              <w:t>實作</w:t>
            </w:r>
            <w:r w:rsidRPr="00392117">
              <w:rPr>
                <w:rFonts w:eastAsia="標楷體" w:hint="eastAsia"/>
                <w:sz w:val="26"/>
                <w:szCs w:val="26"/>
              </w:rPr>
              <w:t>：完成「游泳闖關賽」學習單。</w:t>
            </w:r>
          </w:p>
          <w:p w14:paraId="03AE28C2" w14:textId="0CAE8D3A"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392117">
              <w:rPr>
                <w:rFonts w:eastAsia="標楷體" w:hint="eastAsia"/>
                <w:sz w:val="26"/>
                <w:szCs w:val="26"/>
              </w:rPr>
              <w:t>：下課後，請和家人一起去泳池，練習漂浮划手打水前進。</w:t>
            </w:r>
          </w:p>
        </w:tc>
        <w:tc>
          <w:tcPr>
            <w:tcW w:w="1028" w:type="pct"/>
          </w:tcPr>
          <w:p w14:paraId="03AE28C3" w14:textId="77777777" w:rsidR="00DC4FA3" w:rsidRDefault="00DC4FA3" w:rsidP="00DC4FA3">
            <w:pPr>
              <w:jc w:val="both"/>
              <w:rPr>
                <w:rFonts w:ascii="標楷體" w:eastAsia="標楷體" w:hAnsi="標楷體" w:cs="新細明體"/>
                <w:sz w:val="26"/>
                <w:szCs w:val="26"/>
              </w:rPr>
            </w:pPr>
            <w:r>
              <w:rPr>
                <w:rFonts w:eastAsia="標楷體"/>
                <w:sz w:val="26"/>
                <w:szCs w:val="26"/>
              </w:rPr>
              <w:t>【海洋教育】</w:t>
            </w:r>
          </w:p>
          <w:p w14:paraId="03AE28C4"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C002F8">
              <w:rPr>
                <w:rFonts w:eastAsia="標楷體"/>
                <w:sz w:val="26"/>
                <w:szCs w:val="26"/>
              </w:rPr>
              <w:t>學會游泳技巧，熟悉自救知能。</w:t>
            </w:r>
          </w:p>
          <w:p w14:paraId="03AE28C5" w14:textId="77777777" w:rsidR="00DC4FA3" w:rsidRDefault="00DC4FA3" w:rsidP="00DC4FA3">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C002F8">
              <w:rPr>
                <w:rFonts w:eastAsia="標楷體"/>
                <w:sz w:val="26"/>
                <w:szCs w:val="26"/>
              </w:rPr>
              <w:t>具備從事多元水域休息活動的知識與技能。</w:t>
            </w:r>
          </w:p>
        </w:tc>
      </w:tr>
      <w:tr w:rsidR="00DC4FA3" w:rsidRPr="004F4430" w14:paraId="03AE28DA" w14:textId="77777777" w:rsidTr="00781D01">
        <w:trPr>
          <w:trHeight w:val="1827"/>
        </w:trPr>
        <w:tc>
          <w:tcPr>
            <w:tcW w:w="364" w:type="pct"/>
          </w:tcPr>
          <w:p w14:paraId="03AE28C7" w14:textId="77777777" w:rsidR="00DC4FA3" w:rsidRPr="00C002F8" w:rsidRDefault="00DC4FA3" w:rsidP="00DC4FA3">
            <w:pPr>
              <w:jc w:val="both"/>
              <w:rPr>
                <w:rFonts w:ascii="標楷體" w:eastAsia="標楷體" w:hAnsi="標楷體"/>
                <w:sz w:val="26"/>
                <w:szCs w:val="26"/>
              </w:rPr>
            </w:pPr>
            <w:r>
              <w:rPr>
                <w:rFonts w:eastAsia="標楷體"/>
                <w:sz w:val="26"/>
                <w:szCs w:val="26"/>
              </w:rPr>
              <w:t>廿</w:t>
            </w:r>
          </w:p>
        </w:tc>
        <w:tc>
          <w:tcPr>
            <w:tcW w:w="663" w:type="pct"/>
          </w:tcPr>
          <w:p w14:paraId="03AE28C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C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第二課騎車乘車保平安</w:t>
            </w:r>
          </w:p>
        </w:tc>
        <w:tc>
          <w:tcPr>
            <w:tcW w:w="752" w:type="pct"/>
            <w:tcBorders>
              <w:right w:val="single" w:sz="4" w:space="0" w:color="auto"/>
            </w:tcBorders>
          </w:tcPr>
          <w:p w14:paraId="03AE28CA"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8C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C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課騎車乘車保平安</w:t>
            </w:r>
          </w:p>
          <w:p w14:paraId="03AE28C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》遊覽車事故與安全設備</w:t>
            </w:r>
          </w:p>
          <w:p w14:paraId="03AE28CE"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教師配合影片，說明搭乘遊覽車時的安全需知與遊覽車安全設備的使用方式：</w:t>
            </w:r>
          </w:p>
          <w:p w14:paraId="03AE28C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滅火器：每車有</w:t>
            </w:r>
            <w:r w:rsidRPr="00C002F8">
              <w:rPr>
                <w:rFonts w:eastAsia="標楷體"/>
                <w:sz w:val="26"/>
                <w:szCs w:val="26"/>
              </w:rPr>
              <w:t>2</w:t>
            </w:r>
            <w:r w:rsidRPr="00C002F8">
              <w:rPr>
                <w:rFonts w:eastAsia="標楷體"/>
                <w:sz w:val="26"/>
                <w:szCs w:val="26"/>
              </w:rPr>
              <w:t>個有效期限內的滅火器，一個在駕駛座旁，另一個在緊急出口旁。</w:t>
            </w:r>
          </w:p>
          <w:p w14:paraId="03AE28D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車窗擊破器：每車有</w:t>
            </w:r>
            <w:r w:rsidRPr="00C002F8">
              <w:rPr>
                <w:rFonts w:eastAsia="標楷體"/>
                <w:sz w:val="26"/>
                <w:szCs w:val="26"/>
              </w:rPr>
              <w:t>3</w:t>
            </w:r>
            <w:r w:rsidRPr="00C002F8">
              <w:rPr>
                <w:rFonts w:eastAsia="標楷體"/>
                <w:sz w:val="26"/>
                <w:szCs w:val="26"/>
              </w:rPr>
              <w:t>個車窗擊破器，可輔助逃生。</w:t>
            </w:r>
          </w:p>
          <w:p w14:paraId="03AE28D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安全車窗：逃生時，使用車窗擊破器對準</w:t>
            </w:r>
            <w:r w:rsidRPr="00C002F8">
              <w:rPr>
                <w:rFonts w:eastAsia="標楷體"/>
                <w:sz w:val="26"/>
                <w:szCs w:val="26"/>
              </w:rPr>
              <w:t>4</w:t>
            </w:r>
            <w:r w:rsidRPr="00C002F8">
              <w:rPr>
                <w:rFonts w:eastAsia="標楷體"/>
                <w:sz w:val="26"/>
                <w:szCs w:val="26"/>
              </w:rPr>
              <w:t>個擊破點用力敲擊，再使用滅火器將碎玻璃推出。</w:t>
            </w:r>
          </w:p>
          <w:p w14:paraId="03AE28D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每車有</w:t>
            </w:r>
            <w:r w:rsidRPr="00C002F8">
              <w:rPr>
                <w:rFonts w:eastAsia="標楷體"/>
                <w:sz w:val="26"/>
                <w:szCs w:val="26"/>
              </w:rPr>
              <w:t>5</w:t>
            </w:r>
            <w:r w:rsidRPr="00C002F8">
              <w:rPr>
                <w:rFonts w:eastAsia="標楷體"/>
                <w:sz w:val="26"/>
                <w:szCs w:val="26"/>
              </w:rPr>
              <w:t>個出口，分別是前門、後門、安全門、駕駛門、車頂逃生口，平時皆應保持暢通。</w:t>
            </w:r>
          </w:p>
          <w:p w14:paraId="03AE28D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車門：駕駛員無法協助開啟車門時，打開車門旁安全閥的防護遮蓋，將紅色旋鈕向順時鐘方向轉，再將車門向外推出。</w:t>
            </w:r>
          </w:p>
          <w:p w14:paraId="03AE28D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安全門：依照車門上的指示，掀開保護蓋，把手向內拉，將車門向外推出開啟安全門。</w:t>
            </w:r>
          </w:p>
          <w:p w14:paraId="03AE28D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車頂逃生口：車輛翻覆或落水時，向外推開車頂逃生口，依箭頭將紅色旋鈕旋轉，再次用力將車頂逃生口向外推開。</w:t>
            </w:r>
          </w:p>
        </w:tc>
        <w:tc>
          <w:tcPr>
            <w:tcW w:w="811" w:type="pct"/>
          </w:tcPr>
          <w:p w14:paraId="03AE28D7" w14:textId="2809B152" w:rsidR="00DC4FA3" w:rsidRPr="00C002F8" w:rsidRDefault="00DC4FA3" w:rsidP="00DC4FA3">
            <w:pPr>
              <w:jc w:val="both"/>
              <w:rPr>
                <w:rFonts w:ascii="標楷體" w:eastAsia="標楷體" w:hAnsi="標楷體" w:cs="新細明體"/>
                <w:sz w:val="26"/>
                <w:szCs w:val="26"/>
              </w:rPr>
            </w:pPr>
            <w:r>
              <w:rPr>
                <w:rFonts w:eastAsia="標楷體"/>
                <w:sz w:val="26"/>
                <w:szCs w:val="26"/>
              </w:rPr>
              <w:t>發表</w:t>
            </w:r>
            <w:r w:rsidRPr="002B7BD6">
              <w:rPr>
                <w:rFonts w:eastAsia="標楷體" w:hint="eastAsia"/>
                <w:sz w:val="26"/>
                <w:szCs w:val="26"/>
              </w:rPr>
              <w:t>：分析遊覽車事故傷害的發生原因，提出預防事故傷害的方法。</w:t>
            </w:r>
          </w:p>
        </w:tc>
        <w:tc>
          <w:tcPr>
            <w:tcW w:w="1028" w:type="pct"/>
          </w:tcPr>
          <w:p w14:paraId="03AE28D8"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8D9"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E14 </w:t>
            </w:r>
            <w:r w:rsidRPr="00C002F8">
              <w:rPr>
                <w:rFonts w:eastAsia="標楷體"/>
                <w:sz w:val="26"/>
                <w:szCs w:val="26"/>
              </w:rPr>
              <w:t>知道通報緊急事件的方式。</w:t>
            </w:r>
          </w:p>
        </w:tc>
      </w:tr>
      <w:tr w:rsidR="00DC4FA3" w:rsidRPr="004F4430" w14:paraId="03AE28EA" w14:textId="77777777" w:rsidTr="00781D01">
        <w:trPr>
          <w:trHeight w:val="1827"/>
        </w:trPr>
        <w:tc>
          <w:tcPr>
            <w:tcW w:w="364" w:type="pct"/>
          </w:tcPr>
          <w:p w14:paraId="03AE28DB" w14:textId="77777777" w:rsidR="00DC4FA3" w:rsidRPr="00C002F8" w:rsidRDefault="00DC4FA3" w:rsidP="00DC4FA3">
            <w:pPr>
              <w:jc w:val="both"/>
              <w:rPr>
                <w:rFonts w:ascii="標楷體" w:eastAsia="標楷體" w:hAnsi="標楷體"/>
                <w:sz w:val="26"/>
                <w:szCs w:val="26"/>
              </w:rPr>
            </w:pPr>
            <w:r>
              <w:rPr>
                <w:rFonts w:eastAsia="標楷體"/>
                <w:sz w:val="26"/>
                <w:szCs w:val="26"/>
              </w:rPr>
              <w:t>廿</w:t>
            </w:r>
          </w:p>
        </w:tc>
        <w:tc>
          <w:tcPr>
            <w:tcW w:w="663" w:type="pct"/>
          </w:tcPr>
          <w:p w14:paraId="03AE28D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D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第三課快樂動動趣</w:t>
            </w:r>
          </w:p>
        </w:tc>
        <w:tc>
          <w:tcPr>
            <w:tcW w:w="752" w:type="pct"/>
            <w:tcBorders>
              <w:right w:val="single" w:sz="4" w:space="0" w:color="auto"/>
            </w:tcBorders>
          </w:tcPr>
          <w:p w14:paraId="03AE28DE"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C002F8">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03AE28D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8E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課快樂動動趣</w:t>
            </w:r>
          </w:p>
          <w:p w14:paraId="03AE28E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1</w:t>
            </w:r>
            <w:r w:rsidRPr="00C002F8">
              <w:rPr>
                <w:rFonts w:eastAsia="標楷體"/>
                <w:sz w:val="26"/>
                <w:szCs w:val="26"/>
              </w:rPr>
              <w:t>》機器人動一動</w:t>
            </w:r>
          </w:p>
          <w:p w14:paraId="03AE28E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教師說明機器人動一動活動進行方式：</w:t>
            </w:r>
            <w:r w:rsidRPr="00C002F8">
              <w:rPr>
                <w:rFonts w:eastAsia="標楷體"/>
                <w:sz w:val="26"/>
                <w:szCs w:val="26"/>
              </w:rPr>
              <w:t>5</w:t>
            </w:r>
            <w:r w:rsidRPr="00C002F8">
              <w:rPr>
                <w:rFonts w:eastAsia="標楷體"/>
                <w:sz w:val="26"/>
                <w:szCs w:val="26"/>
              </w:rPr>
              <w:t>人一組，各組分散在活動場地，小組進行機器人造型討論。跟著口令做動作，學機器人的姿態做造型。每個口令可變換不同造型做動作。每組學生可輪流出題。</w:t>
            </w:r>
          </w:p>
          <w:p w14:paraId="03AE28E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2</w:t>
            </w:r>
            <w:r w:rsidRPr="00C002F8">
              <w:rPr>
                <w:rFonts w:eastAsia="標楷體"/>
                <w:sz w:val="26"/>
                <w:szCs w:val="26"/>
              </w:rPr>
              <w:t>》機器人遊行舞</w:t>
            </w:r>
          </w:p>
          <w:p w14:paraId="03AE28E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教師說明機器人遊行舞活動進行方式：</w:t>
            </w:r>
            <w:r w:rsidRPr="00C002F8">
              <w:rPr>
                <w:rFonts w:eastAsia="標楷體"/>
                <w:sz w:val="26"/>
                <w:szCs w:val="26"/>
              </w:rPr>
              <w:t>5</w:t>
            </w:r>
            <w:r w:rsidRPr="00C002F8">
              <w:rPr>
                <w:rFonts w:eastAsia="標楷體"/>
                <w:sz w:val="26"/>
                <w:szCs w:val="26"/>
              </w:rPr>
              <w:t>人一組，小組集體討論與創作遊行舞內容。接著將創作內容串起並練習後，記錄於「機器人遊行舞」學習單。最後各組依序上臺表演，其他組共同欣賞與觀摩。</w:t>
            </w:r>
          </w:p>
        </w:tc>
        <w:tc>
          <w:tcPr>
            <w:tcW w:w="811" w:type="pct"/>
          </w:tcPr>
          <w:p w14:paraId="03AE28E7" w14:textId="543D681C" w:rsidR="00DC4FA3" w:rsidRPr="00C002F8" w:rsidRDefault="00DC4FA3" w:rsidP="00DC4FA3">
            <w:pPr>
              <w:jc w:val="both"/>
              <w:rPr>
                <w:rFonts w:ascii="標楷體" w:eastAsia="標楷體" w:hAnsi="標楷體" w:cs="新細明體"/>
                <w:sz w:val="26"/>
                <w:szCs w:val="26"/>
              </w:rPr>
            </w:pPr>
            <w:r>
              <w:rPr>
                <w:rFonts w:eastAsia="標楷體"/>
                <w:sz w:val="26"/>
                <w:szCs w:val="26"/>
              </w:rPr>
              <w:t>實作</w:t>
            </w:r>
            <w:r w:rsidRPr="00392117">
              <w:rPr>
                <w:rFonts w:eastAsia="標楷體" w:hint="eastAsia"/>
                <w:sz w:val="26"/>
                <w:szCs w:val="26"/>
              </w:rPr>
              <w:t>：完成「機器人遊行舞」學習單。</w:t>
            </w:r>
          </w:p>
        </w:tc>
        <w:tc>
          <w:tcPr>
            <w:tcW w:w="1028" w:type="pct"/>
          </w:tcPr>
          <w:p w14:paraId="03AE28E8"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8E9"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r w:rsidR="00DC4FA3" w:rsidRPr="004F4430" w14:paraId="03AE28FD" w14:textId="77777777" w:rsidTr="00781D01">
        <w:trPr>
          <w:trHeight w:val="1827"/>
        </w:trPr>
        <w:tc>
          <w:tcPr>
            <w:tcW w:w="364" w:type="pct"/>
          </w:tcPr>
          <w:p w14:paraId="03AE28EB" w14:textId="77777777" w:rsidR="00DC4FA3" w:rsidRPr="00C002F8" w:rsidRDefault="00DC4FA3" w:rsidP="00DC4FA3">
            <w:pPr>
              <w:jc w:val="both"/>
              <w:rPr>
                <w:rFonts w:ascii="標楷體" w:eastAsia="標楷體" w:hAnsi="標楷體"/>
                <w:sz w:val="26"/>
                <w:szCs w:val="26"/>
              </w:rPr>
            </w:pPr>
            <w:r>
              <w:rPr>
                <w:rFonts w:eastAsia="標楷體"/>
                <w:sz w:val="26"/>
                <w:szCs w:val="26"/>
              </w:rPr>
              <w:t>廿一</w:t>
            </w:r>
          </w:p>
        </w:tc>
        <w:tc>
          <w:tcPr>
            <w:tcW w:w="663" w:type="pct"/>
          </w:tcPr>
          <w:p w14:paraId="03AE28E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ED"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第二課騎車乘車保平安</w:t>
            </w:r>
          </w:p>
        </w:tc>
        <w:tc>
          <w:tcPr>
            <w:tcW w:w="752" w:type="pct"/>
            <w:tcBorders>
              <w:right w:val="single" w:sz="4" w:space="0" w:color="auto"/>
            </w:tcBorders>
          </w:tcPr>
          <w:p w14:paraId="03AE28EE"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C002F8">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8E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第三單元安全新生活</w:t>
            </w:r>
          </w:p>
          <w:p w14:paraId="03AE28F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2</w:t>
            </w:r>
            <w:r w:rsidRPr="00C002F8">
              <w:rPr>
                <w:rFonts w:eastAsia="標楷體"/>
                <w:sz w:val="26"/>
                <w:szCs w:val="26"/>
              </w:rPr>
              <w:t>課騎車乘車保平安</w:t>
            </w:r>
          </w:p>
          <w:p w14:paraId="03AE28F1"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》緊急救護報案</w:t>
            </w:r>
          </w:p>
          <w:p w14:paraId="03AE28F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教師帶領學生閱讀課本第</w:t>
            </w:r>
            <w:r w:rsidRPr="00C002F8">
              <w:rPr>
                <w:rFonts w:eastAsia="標楷體"/>
                <w:sz w:val="26"/>
                <w:szCs w:val="26"/>
              </w:rPr>
              <w:t>90-91</w:t>
            </w:r>
            <w:r w:rsidRPr="00C002F8">
              <w:rPr>
                <w:rFonts w:eastAsia="標楷體"/>
                <w:sz w:val="26"/>
                <w:szCs w:val="26"/>
              </w:rPr>
              <w:t>頁情境，並配合影片說明緊急救護報案的方法：</w:t>
            </w:r>
          </w:p>
          <w:p w14:paraId="03AE28F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告知是救護事件：打</w:t>
            </w:r>
            <w:r w:rsidRPr="00C002F8">
              <w:rPr>
                <w:rFonts w:eastAsia="標楷體"/>
                <w:sz w:val="26"/>
                <w:szCs w:val="26"/>
              </w:rPr>
              <w:t>119</w:t>
            </w:r>
            <w:r w:rsidRPr="00C002F8">
              <w:rPr>
                <w:rFonts w:eastAsia="標楷體"/>
                <w:sz w:val="26"/>
                <w:szCs w:val="26"/>
              </w:rPr>
              <w:t>後，首先告訴對方是救護案件。</w:t>
            </w:r>
          </w:p>
          <w:p w14:paraId="03AE28F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清楚告知事故地址：地址必須從鄉鎮市區、路（街道）名、段、巷、弄、號、樓依序說明。不知地址或找不到門牌時，則須告訴附近地標、交叉路口等醒目的標記。</w:t>
            </w:r>
          </w:p>
          <w:p w14:paraId="03AE28F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(3)</w:t>
            </w:r>
            <w:r w:rsidRPr="00C002F8">
              <w:rPr>
                <w:rFonts w:eastAsia="標楷體"/>
                <w:sz w:val="26"/>
                <w:szCs w:val="26"/>
              </w:rPr>
              <w:t>說明傷病患的症狀：簡潔的告訴對方是誰、發生了什麼情況、狀況如何，以及是否有意識和正常呼吸。</w:t>
            </w:r>
          </w:p>
          <w:p w14:paraId="03AE28F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(4)</w:t>
            </w:r>
            <w:r w:rsidRPr="00C002F8">
              <w:rPr>
                <w:rFonts w:eastAsia="標楷體"/>
                <w:sz w:val="26"/>
                <w:szCs w:val="26"/>
              </w:rPr>
              <w:t>告知報案人的姓名和聯絡方式：告訴對方你的姓名和聯繫電話號碼，找不到地址時，可再次和你聯繫。</w:t>
            </w:r>
          </w:p>
          <w:p w14:paraId="03AE28F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(5)</w:t>
            </w:r>
            <w:r w:rsidRPr="00C002F8">
              <w:rPr>
                <w:rFonts w:eastAsia="標楷體"/>
                <w:sz w:val="26"/>
                <w:szCs w:val="26"/>
              </w:rPr>
              <w:t>告知傷病患的年齡：告訴對方傷病患的年齡，如果不清楚，則說出大概的判斷。</w:t>
            </w:r>
          </w:p>
          <w:p w14:paraId="03AE28F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教師將學生分為</w:t>
            </w:r>
            <w:r w:rsidRPr="00C002F8">
              <w:rPr>
                <w:rFonts w:eastAsia="標楷體"/>
                <w:sz w:val="26"/>
                <w:szCs w:val="26"/>
              </w:rPr>
              <w:t>2</w:t>
            </w:r>
            <w:r w:rsidRPr="00C002F8">
              <w:rPr>
                <w:rFonts w:eastAsia="標楷體"/>
                <w:sz w:val="26"/>
                <w:szCs w:val="26"/>
              </w:rPr>
              <w:t>人一組，一人扮演緊急救護報案的民眾，一人扮演</w:t>
            </w:r>
            <w:r w:rsidRPr="00C002F8">
              <w:rPr>
                <w:rFonts w:eastAsia="標楷體"/>
                <w:sz w:val="26"/>
                <w:szCs w:val="26"/>
              </w:rPr>
              <w:t>119</w:t>
            </w:r>
            <w:r w:rsidRPr="00C002F8">
              <w:rPr>
                <w:rFonts w:eastAsia="標楷體"/>
                <w:sz w:val="26"/>
                <w:szCs w:val="26"/>
              </w:rPr>
              <w:t>消防局指揮中心專業人員，演練緊急救護報案的過程，並記錄在「緊急救護報案」學習單上。</w:t>
            </w:r>
          </w:p>
        </w:tc>
        <w:tc>
          <w:tcPr>
            <w:tcW w:w="811" w:type="pct"/>
          </w:tcPr>
          <w:p w14:paraId="03AE28FA" w14:textId="099DCD6C" w:rsidR="00DC4FA3" w:rsidRPr="00C002F8" w:rsidRDefault="00DC4FA3" w:rsidP="00DC4FA3">
            <w:pPr>
              <w:jc w:val="both"/>
              <w:rPr>
                <w:rFonts w:ascii="標楷體" w:eastAsia="標楷體" w:hAnsi="標楷體" w:cs="新細明體"/>
                <w:sz w:val="26"/>
                <w:szCs w:val="26"/>
              </w:rPr>
            </w:pPr>
            <w:r>
              <w:rPr>
                <w:rFonts w:eastAsia="標楷體"/>
                <w:sz w:val="26"/>
                <w:szCs w:val="26"/>
              </w:rPr>
              <w:t>總結性評量</w:t>
            </w:r>
            <w:r w:rsidRPr="002B7BD6">
              <w:rPr>
                <w:rFonts w:eastAsia="標楷體" w:hint="eastAsia"/>
                <w:sz w:val="26"/>
                <w:szCs w:val="26"/>
              </w:rPr>
              <w:t>：完成課本第</w:t>
            </w:r>
            <w:r w:rsidRPr="002B7BD6">
              <w:rPr>
                <w:rFonts w:eastAsia="標楷體"/>
                <w:sz w:val="26"/>
                <w:szCs w:val="26"/>
              </w:rPr>
              <w:t>92</w:t>
            </w:r>
            <w:r>
              <w:rPr>
                <w:rFonts w:ascii="Cambria Math" w:eastAsia="標楷體" w:hAnsi="Cambria Math" w:cs="Cambria Math" w:hint="eastAsia"/>
                <w:sz w:val="26"/>
                <w:szCs w:val="26"/>
              </w:rPr>
              <w:t>-</w:t>
            </w:r>
            <w:r w:rsidRPr="002B7BD6">
              <w:rPr>
                <w:rFonts w:eastAsia="標楷體"/>
                <w:sz w:val="26"/>
                <w:szCs w:val="26"/>
              </w:rPr>
              <w:t>93</w:t>
            </w:r>
            <w:r w:rsidRPr="002B7BD6">
              <w:rPr>
                <w:rFonts w:eastAsia="標楷體" w:hint="eastAsia"/>
                <w:sz w:val="26"/>
                <w:szCs w:val="26"/>
              </w:rPr>
              <w:t>頁「現學現用」。</w:t>
            </w:r>
          </w:p>
        </w:tc>
        <w:tc>
          <w:tcPr>
            <w:tcW w:w="1028" w:type="pct"/>
          </w:tcPr>
          <w:p w14:paraId="03AE28FB" w14:textId="77777777" w:rsidR="00DC4FA3" w:rsidRDefault="00DC4FA3" w:rsidP="00DC4FA3">
            <w:pPr>
              <w:jc w:val="both"/>
              <w:rPr>
                <w:rFonts w:ascii="標楷體" w:eastAsia="標楷體" w:hAnsi="標楷體" w:cs="新細明體"/>
                <w:sz w:val="26"/>
                <w:szCs w:val="26"/>
              </w:rPr>
            </w:pPr>
            <w:r>
              <w:rPr>
                <w:rFonts w:eastAsia="標楷體"/>
                <w:sz w:val="26"/>
                <w:szCs w:val="26"/>
              </w:rPr>
              <w:t>【安全教育】</w:t>
            </w:r>
          </w:p>
          <w:p w14:paraId="03AE28FC" w14:textId="77777777" w:rsidR="00DC4FA3" w:rsidRDefault="00DC4FA3" w:rsidP="00DC4FA3">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E14 </w:t>
            </w:r>
            <w:r w:rsidRPr="00C002F8">
              <w:rPr>
                <w:rFonts w:eastAsia="標楷體"/>
                <w:sz w:val="26"/>
                <w:szCs w:val="26"/>
              </w:rPr>
              <w:t>知道通報緊急事件的方式。</w:t>
            </w:r>
          </w:p>
        </w:tc>
      </w:tr>
      <w:tr w:rsidR="00DC4FA3" w:rsidRPr="004F4430" w14:paraId="03AE2913" w14:textId="77777777" w:rsidTr="00781D01">
        <w:trPr>
          <w:trHeight w:val="1827"/>
        </w:trPr>
        <w:tc>
          <w:tcPr>
            <w:tcW w:w="364" w:type="pct"/>
          </w:tcPr>
          <w:p w14:paraId="03AE28FE" w14:textId="77777777" w:rsidR="00DC4FA3" w:rsidRPr="00C002F8" w:rsidRDefault="00DC4FA3" w:rsidP="00DC4FA3">
            <w:pPr>
              <w:jc w:val="both"/>
              <w:rPr>
                <w:rFonts w:ascii="標楷體" w:eastAsia="標楷體" w:hAnsi="標楷體"/>
                <w:sz w:val="26"/>
                <w:szCs w:val="26"/>
              </w:rPr>
            </w:pPr>
            <w:r>
              <w:rPr>
                <w:rFonts w:eastAsia="標楷體"/>
                <w:sz w:val="26"/>
                <w:szCs w:val="26"/>
              </w:rPr>
              <w:t>廿一</w:t>
            </w:r>
          </w:p>
        </w:tc>
        <w:tc>
          <w:tcPr>
            <w:tcW w:w="663" w:type="pct"/>
          </w:tcPr>
          <w:p w14:paraId="03AE28FF"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900"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第三課快樂動動趣</w:t>
            </w:r>
          </w:p>
        </w:tc>
        <w:tc>
          <w:tcPr>
            <w:tcW w:w="752" w:type="pct"/>
            <w:tcBorders>
              <w:right w:val="single" w:sz="4" w:space="0" w:color="auto"/>
            </w:tcBorders>
          </w:tcPr>
          <w:p w14:paraId="03AE2901" w14:textId="77777777" w:rsidR="00DC4FA3" w:rsidRDefault="00DC4FA3" w:rsidP="00DC4FA3">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C002F8">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03AE2902"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第六單元自在動起來</w:t>
            </w:r>
          </w:p>
          <w:p w14:paraId="03AE2903"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第</w:t>
            </w:r>
            <w:r w:rsidRPr="00C002F8">
              <w:rPr>
                <w:rFonts w:eastAsia="標楷體"/>
                <w:sz w:val="26"/>
                <w:szCs w:val="26"/>
              </w:rPr>
              <w:t>3</w:t>
            </w:r>
            <w:r w:rsidRPr="00C002F8">
              <w:rPr>
                <w:rFonts w:eastAsia="標楷體"/>
                <w:sz w:val="26"/>
                <w:szCs w:val="26"/>
              </w:rPr>
              <w:t>課快樂動動趣</w:t>
            </w:r>
          </w:p>
          <w:p w14:paraId="03AE2904"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3</w:t>
            </w:r>
            <w:r w:rsidRPr="00C002F8">
              <w:rPr>
                <w:rFonts w:eastAsia="標楷體"/>
                <w:sz w:val="26"/>
                <w:szCs w:val="26"/>
              </w:rPr>
              <w:t>》愉快的舞者基本舞步</w:t>
            </w:r>
          </w:p>
          <w:p w14:paraId="03AE2905"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教師說明並示範《愉快的舞者》基本舞步：交換步、踏併步、擦步、踏步。</w:t>
            </w:r>
          </w:p>
          <w:p w14:paraId="03AE2906"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教師將全班分成</w:t>
            </w:r>
            <w:r w:rsidRPr="00C002F8">
              <w:rPr>
                <w:rFonts w:eastAsia="標楷體"/>
                <w:sz w:val="26"/>
                <w:szCs w:val="26"/>
              </w:rPr>
              <w:t>2</w:t>
            </w:r>
            <w:r w:rsidRPr="00C002F8">
              <w:rPr>
                <w:rFonts w:eastAsia="標楷體"/>
                <w:sz w:val="26"/>
                <w:szCs w:val="26"/>
              </w:rPr>
              <w:t>人一組，搭配教學影片練習《愉快的舞者》基本舞步，請學生互相觀察動作可以如何調整。</w:t>
            </w:r>
          </w:p>
          <w:p w14:paraId="03AE2907"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4</w:t>
            </w:r>
            <w:r w:rsidRPr="00C002F8">
              <w:rPr>
                <w:rFonts w:eastAsia="標楷體"/>
                <w:sz w:val="26"/>
                <w:szCs w:val="26"/>
              </w:rPr>
              <w:t>》愉快的舞者舞序</w:t>
            </w:r>
          </w:p>
          <w:p w14:paraId="03AE2908"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教師播放《愉快的舞者》教學影片，帶領學生了解舞蹈動作、舞序。</w:t>
            </w:r>
          </w:p>
          <w:p w14:paraId="03AE2909"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教師將全班分成</w:t>
            </w:r>
            <w:r w:rsidRPr="00C002F8">
              <w:rPr>
                <w:rFonts w:eastAsia="標楷體"/>
                <w:sz w:val="26"/>
                <w:szCs w:val="26"/>
              </w:rPr>
              <w:t>5</w:t>
            </w:r>
            <w:r w:rsidRPr="00C002F8">
              <w:rPr>
                <w:rFonts w:eastAsia="標楷體"/>
                <w:sz w:val="26"/>
                <w:szCs w:val="26"/>
              </w:rPr>
              <w:t>人一組圍成圓圈，接著說明並示範《愉快的舞者》舞序。</w:t>
            </w:r>
          </w:p>
          <w:p w14:paraId="03AE290A"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《活動</w:t>
            </w:r>
            <w:r w:rsidRPr="00C002F8">
              <w:rPr>
                <w:rFonts w:eastAsia="標楷體"/>
                <w:sz w:val="26"/>
                <w:szCs w:val="26"/>
              </w:rPr>
              <w:t>5</w:t>
            </w:r>
            <w:r w:rsidRPr="00C002F8">
              <w:rPr>
                <w:rFonts w:eastAsia="標楷體"/>
                <w:sz w:val="26"/>
                <w:szCs w:val="26"/>
              </w:rPr>
              <w:t>》表演與欣賞</w:t>
            </w:r>
          </w:p>
          <w:p w14:paraId="03AE290B"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1.</w:t>
            </w:r>
            <w:r w:rsidRPr="00C002F8">
              <w:rPr>
                <w:rFonts w:eastAsia="標楷體"/>
                <w:sz w:val="26"/>
                <w:szCs w:val="26"/>
              </w:rPr>
              <w:t>依照《活動</w:t>
            </w:r>
            <w:r w:rsidRPr="00C002F8">
              <w:rPr>
                <w:rFonts w:eastAsia="標楷體"/>
                <w:sz w:val="26"/>
                <w:szCs w:val="26"/>
              </w:rPr>
              <w:t>4</w:t>
            </w:r>
            <w:r w:rsidRPr="00C002F8">
              <w:rPr>
                <w:rFonts w:eastAsia="標楷體"/>
                <w:sz w:val="26"/>
                <w:szCs w:val="26"/>
              </w:rPr>
              <w:t>》的分組，各組依序上臺表演《愉快的舞者》舞蹈。每組表演時，其他組共同欣賞與觀摩。</w:t>
            </w:r>
          </w:p>
          <w:p w14:paraId="03AE290C" w14:textId="77777777" w:rsidR="00DC4FA3" w:rsidRPr="00C002F8" w:rsidRDefault="00DC4FA3" w:rsidP="00DC4FA3">
            <w:pPr>
              <w:jc w:val="both"/>
              <w:rPr>
                <w:rFonts w:ascii="標楷體" w:eastAsia="標楷體" w:hAnsi="標楷體" w:cs="新細明體"/>
                <w:sz w:val="26"/>
                <w:szCs w:val="26"/>
              </w:rPr>
            </w:pPr>
            <w:r w:rsidRPr="00C002F8">
              <w:rPr>
                <w:rFonts w:eastAsia="標楷體"/>
                <w:sz w:val="26"/>
                <w:szCs w:val="26"/>
              </w:rPr>
              <w:t>2.</w:t>
            </w:r>
            <w:r w:rsidRPr="00C002F8">
              <w:rPr>
                <w:rFonts w:eastAsia="標楷體"/>
                <w:sz w:val="26"/>
                <w:szCs w:val="26"/>
              </w:rPr>
              <w:t>教師發下《愉快的舞者》學習單，請學生將活動過程記錄下來，並給予每組表演評分。</w:t>
            </w:r>
          </w:p>
        </w:tc>
        <w:tc>
          <w:tcPr>
            <w:tcW w:w="811" w:type="pct"/>
          </w:tcPr>
          <w:p w14:paraId="3D9C705C" w14:textId="77777777" w:rsidR="00DC4FA3" w:rsidRDefault="00DC4FA3" w:rsidP="00DC4FA3">
            <w:pPr>
              <w:jc w:val="both"/>
              <w:rPr>
                <w:rFonts w:eastAsia="標楷體"/>
                <w:sz w:val="26"/>
                <w:szCs w:val="26"/>
              </w:rPr>
            </w:pPr>
            <w:r>
              <w:rPr>
                <w:rFonts w:eastAsia="標楷體"/>
                <w:sz w:val="26"/>
                <w:szCs w:val="26"/>
              </w:rPr>
              <w:t>操作</w:t>
            </w:r>
            <w:r w:rsidRPr="00392117">
              <w:rPr>
                <w:rFonts w:eastAsia="標楷體" w:hint="eastAsia"/>
                <w:sz w:val="26"/>
                <w:szCs w:val="26"/>
              </w:rPr>
              <w:t>：做出《愉快的舞者》隊形與舞序，完成舞蹈。</w:t>
            </w:r>
          </w:p>
          <w:p w14:paraId="03AE2910" w14:textId="358F50DD" w:rsidR="00DC4FA3" w:rsidRPr="00C002F8" w:rsidRDefault="00DC4FA3" w:rsidP="00DC4FA3">
            <w:pPr>
              <w:jc w:val="both"/>
              <w:rPr>
                <w:rFonts w:ascii="標楷體" w:eastAsia="標楷體" w:hAnsi="標楷體" w:cs="新細明體"/>
                <w:sz w:val="26"/>
                <w:szCs w:val="26"/>
              </w:rPr>
            </w:pPr>
            <w:r>
              <w:rPr>
                <w:rFonts w:eastAsia="標楷體"/>
                <w:sz w:val="26"/>
                <w:szCs w:val="26"/>
              </w:rPr>
              <w:t>運動撲滿</w:t>
            </w:r>
            <w:r w:rsidRPr="00392117">
              <w:rPr>
                <w:rFonts w:eastAsia="標楷體" w:hint="eastAsia"/>
                <w:sz w:val="26"/>
                <w:szCs w:val="26"/>
              </w:rPr>
              <w:t>：下課後，和同學一起跳一次《愉快的舞者》。</w:t>
            </w:r>
          </w:p>
        </w:tc>
        <w:tc>
          <w:tcPr>
            <w:tcW w:w="1028" w:type="pct"/>
          </w:tcPr>
          <w:p w14:paraId="03AE2911" w14:textId="77777777" w:rsidR="00DC4FA3" w:rsidRDefault="00DC4FA3" w:rsidP="00DC4FA3">
            <w:pPr>
              <w:jc w:val="both"/>
              <w:rPr>
                <w:rFonts w:ascii="標楷體" w:eastAsia="標楷體" w:hAnsi="標楷體" w:cs="新細明體"/>
                <w:sz w:val="26"/>
                <w:szCs w:val="26"/>
              </w:rPr>
            </w:pPr>
            <w:r>
              <w:rPr>
                <w:rFonts w:eastAsia="標楷體"/>
                <w:sz w:val="26"/>
                <w:szCs w:val="26"/>
              </w:rPr>
              <w:t>【品德教育】</w:t>
            </w:r>
          </w:p>
          <w:p w14:paraId="03AE2912" w14:textId="77777777" w:rsidR="00DC4FA3" w:rsidRDefault="00DC4FA3" w:rsidP="00DC4FA3">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002F8">
              <w:rPr>
                <w:rFonts w:eastAsia="標楷體"/>
                <w:sz w:val="26"/>
                <w:szCs w:val="26"/>
              </w:rPr>
              <w:t>溝通合作與和諧人際關係。</w:t>
            </w:r>
          </w:p>
        </w:tc>
      </w:tr>
    </w:tbl>
    <w:p w14:paraId="03AE2914" w14:textId="77777777" w:rsidR="00251E99" w:rsidRPr="004F4430" w:rsidRDefault="00251E99" w:rsidP="005A5B68">
      <w:pPr>
        <w:jc w:val="center"/>
        <w:rPr>
          <w:rFonts w:ascii="標楷體" w:eastAsia="標楷體" w:hAnsi="標楷體"/>
        </w:rPr>
      </w:pPr>
    </w:p>
    <w:p w14:paraId="03AE2915" w14:textId="77777777" w:rsidR="00251E99" w:rsidRPr="004F4430" w:rsidRDefault="00251E99">
      <w:pPr>
        <w:rPr>
          <w:rFonts w:ascii="標楷體" w:eastAsia="標楷體" w:hAnsi="標楷體"/>
        </w:rPr>
      </w:pPr>
    </w:p>
    <w:p w14:paraId="03AE2916" w14:textId="77777777" w:rsidR="00251E99" w:rsidRPr="004F4430" w:rsidRDefault="00251E99"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03AE2917" w14:textId="77777777" w:rsidR="00251E99" w:rsidRPr="004F4430" w:rsidRDefault="00251E99"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03AE2918" w14:textId="77777777" w:rsidR="00251E99" w:rsidRPr="004F4430" w:rsidRDefault="00251E99"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03AE2919" w14:textId="77777777" w:rsidR="00251E99" w:rsidRPr="004F4430" w:rsidRDefault="00251E99" w:rsidP="007C5EB7">
      <w:pPr>
        <w:rPr>
          <w:rFonts w:ascii="標楷體" w:eastAsia="標楷體" w:hAnsi="標楷體"/>
          <w:sz w:val="28"/>
          <w:szCs w:val="28"/>
        </w:rPr>
      </w:pPr>
    </w:p>
    <w:p w14:paraId="03AE291A" w14:textId="77777777" w:rsidR="00243749" w:rsidRDefault="00251E99">
      <w:r>
        <w:br w:type="page"/>
      </w:r>
    </w:p>
    <w:p w14:paraId="03AE291B" w14:textId="0F74D891" w:rsidR="00251E99" w:rsidRPr="004F4430" w:rsidRDefault="003D3277"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14:paraId="03AE291C" w14:textId="77777777" w:rsidR="00251E99" w:rsidRPr="004F4430" w:rsidRDefault="00251E99"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3D3277" w:rsidRPr="004F4430" w14:paraId="03AE2921" w14:textId="77777777" w:rsidTr="00C576CF">
        <w:trPr>
          <w:trHeight w:val="680"/>
        </w:trPr>
        <w:tc>
          <w:tcPr>
            <w:tcW w:w="1375" w:type="dxa"/>
            <w:vAlign w:val="center"/>
          </w:tcPr>
          <w:p w14:paraId="03AE291D" w14:textId="09E5EB09" w:rsidR="003D3277" w:rsidRPr="004F4430" w:rsidRDefault="003D3277" w:rsidP="003D3277">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03AE291E" w14:textId="60521610" w:rsidR="003D3277" w:rsidRPr="00926A1F" w:rsidRDefault="003D3277" w:rsidP="003D3277">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14:paraId="03AE291F" w14:textId="5A028716" w:rsidR="003D3277" w:rsidRPr="004F4430" w:rsidRDefault="003D3277" w:rsidP="003D3277">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03AE2920" w14:textId="193A8107" w:rsidR="003D3277" w:rsidRPr="004F4430" w:rsidRDefault="003D3277" w:rsidP="003D3277">
            <w:pPr>
              <w:rPr>
                <w:rFonts w:ascii="標楷體" w:eastAsia="標楷體" w:hAnsi="標楷體"/>
                <w:sz w:val="28"/>
              </w:rPr>
            </w:pPr>
            <w:r>
              <w:rPr>
                <w:rFonts w:eastAsia="標楷體"/>
                <w:sz w:val="28"/>
              </w:rPr>
              <w:t>五年級，共</w:t>
            </w:r>
            <w:r>
              <w:rPr>
                <w:rFonts w:eastAsia="標楷體"/>
                <w:sz w:val="28"/>
              </w:rPr>
              <w:t xml:space="preserve">1 </w:t>
            </w:r>
            <w:r>
              <w:rPr>
                <w:rFonts w:eastAsia="標楷體"/>
                <w:sz w:val="28"/>
              </w:rPr>
              <w:t>班</w:t>
            </w:r>
          </w:p>
        </w:tc>
      </w:tr>
      <w:tr w:rsidR="003D3277" w:rsidRPr="004F4430" w14:paraId="03AE2926" w14:textId="77777777" w:rsidTr="00C576CF">
        <w:trPr>
          <w:trHeight w:val="680"/>
        </w:trPr>
        <w:tc>
          <w:tcPr>
            <w:tcW w:w="1375" w:type="dxa"/>
            <w:vAlign w:val="center"/>
          </w:tcPr>
          <w:p w14:paraId="03AE2922" w14:textId="38B5BA9E" w:rsidR="003D3277" w:rsidRPr="004F4430" w:rsidRDefault="003D3277" w:rsidP="003D3277">
            <w:pPr>
              <w:jc w:val="center"/>
              <w:rPr>
                <w:rFonts w:ascii="標楷體" w:eastAsia="標楷體" w:hAnsi="標楷體"/>
                <w:sz w:val="28"/>
              </w:rPr>
            </w:pPr>
            <w:r w:rsidRPr="004F4430">
              <w:rPr>
                <w:rFonts w:eastAsia="標楷體"/>
                <w:sz w:val="28"/>
              </w:rPr>
              <w:t>教師</w:t>
            </w:r>
          </w:p>
        </w:tc>
        <w:tc>
          <w:tcPr>
            <w:tcW w:w="5288" w:type="dxa"/>
            <w:vAlign w:val="center"/>
          </w:tcPr>
          <w:p w14:paraId="03AE2923" w14:textId="2EC51CFC" w:rsidR="003D3277" w:rsidRPr="004F4430" w:rsidRDefault="003D3277" w:rsidP="003D3277">
            <w:pPr>
              <w:rPr>
                <w:rFonts w:ascii="標楷體" w:eastAsia="標楷體" w:hAnsi="標楷體"/>
                <w:sz w:val="28"/>
              </w:rPr>
            </w:pPr>
            <w:r>
              <w:rPr>
                <w:rFonts w:ascii="標楷體" w:eastAsia="標楷體" w:hAnsi="標楷體" w:hint="eastAsia"/>
                <w:sz w:val="28"/>
              </w:rPr>
              <w:t>莊明錫</w:t>
            </w:r>
          </w:p>
        </w:tc>
        <w:tc>
          <w:tcPr>
            <w:tcW w:w="2126" w:type="dxa"/>
            <w:vAlign w:val="center"/>
          </w:tcPr>
          <w:p w14:paraId="03AE2924" w14:textId="217B154E" w:rsidR="003D3277" w:rsidRPr="004F4430" w:rsidRDefault="003D3277" w:rsidP="003D3277">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03AE2925" w14:textId="65EF84F2" w:rsidR="003D3277" w:rsidRPr="004F4430" w:rsidRDefault="003D3277" w:rsidP="003D3277">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14:paraId="03AE2927" w14:textId="77777777" w:rsidR="00251E99" w:rsidRDefault="00251E99" w:rsidP="00DC0719">
      <w:pPr>
        <w:spacing w:line="60" w:lineRule="auto"/>
        <w:rPr>
          <w:rFonts w:ascii="標楷體" w:eastAsia="標楷體" w:hAnsi="標楷體"/>
          <w:sz w:val="16"/>
          <w:szCs w:val="16"/>
        </w:rPr>
      </w:pPr>
    </w:p>
    <w:p w14:paraId="03AE2928" w14:textId="77777777" w:rsidR="00251E99" w:rsidRPr="004F4430" w:rsidRDefault="00251E99"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03AE2937" w14:textId="77777777" w:rsidTr="0035609C">
        <w:trPr>
          <w:trHeight w:val="1648"/>
        </w:trPr>
        <w:tc>
          <w:tcPr>
            <w:tcW w:w="5000" w:type="pct"/>
            <w:gridSpan w:val="6"/>
          </w:tcPr>
          <w:p w14:paraId="03AE2929" w14:textId="77777777" w:rsidR="00251E99" w:rsidRDefault="00251E99"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03AE292A" w14:textId="77777777" w:rsidR="00251E99" w:rsidRPr="00536685" w:rsidRDefault="00251E99" w:rsidP="00B21906">
            <w:pPr>
              <w:rPr>
                <w:rFonts w:ascii="標楷體" w:eastAsia="標楷體" w:hAnsi="標楷體"/>
                <w:sz w:val="26"/>
                <w:szCs w:val="26"/>
              </w:rPr>
            </w:pPr>
            <w:r w:rsidRPr="00536685">
              <w:rPr>
                <w:rFonts w:eastAsia="標楷體"/>
                <w:sz w:val="26"/>
                <w:szCs w:val="26"/>
              </w:rPr>
              <w:t>1.</w:t>
            </w:r>
            <w:r w:rsidRPr="00536685">
              <w:rPr>
                <w:rFonts w:eastAsia="標楷體"/>
                <w:sz w:val="26"/>
                <w:szCs w:val="26"/>
              </w:rPr>
              <w:t>學習關愛家人、與家人溝通。</w:t>
            </w:r>
          </w:p>
          <w:p w14:paraId="03AE292B" w14:textId="77777777" w:rsidR="00251E99" w:rsidRPr="00536685" w:rsidRDefault="00251E99" w:rsidP="00B21906">
            <w:pPr>
              <w:rPr>
                <w:rFonts w:ascii="標楷體" w:eastAsia="標楷體" w:hAnsi="標楷體"/>
                <w:sz w:val="26"/>
                <w:szCs w:val="26"/>
              </w:rPr>
            </w:pPr>
            <w:r w:rsidRPr="00536685">
              <w:rPr>
                <w:rFonts w:eastAsia="標楷體"/>
                <w:sz w:val="26"/>
                <w:szCs w:val="26"/>
              </w:rPr>
              <w:t>2.</w:t>
            </w:r>
            <w:r w:rsidRPr="00536685">
              <w:rPr>
                <w:rFonts w:eastAsia="標楷體"/>
                <w:sz w:val="26"/>
                <w:szCs w:val="26"/>
              </w:rPr>
              <w:t>適切與老年人互動，照顧失智長者。</w:t>
            </w:r>
          </w:p>
          <w:p w14:paraId="03AE292C" w14:textId="77777777" w:rsidR="00251E99" w:rsidRPr="00536685" w:rsidRDefault="00251E99" w:rsidP="00B21906">
            <w:pPr>
              <w:rPr>
                <w:rFonts w:ascii="標楷體" w:eastAsia="標楷體" w:hAnsi="標楷體"/>
                <w:sz w:val="26"/>
                <w:szCs w:val="26"/>
              </w:rPr>
            </w:pPr>
            <w:r w:rsidRPr="00536685">
              <w:rPr>
                <w:rFonts w:eastAsia="標楷體"/>
                <w:sz w:val="26"/>
                <w:szCs w:val="26"/>
              </w:rPr>
              <w:t>3.</w:t>
            </w:r>
            <w:r w:rsidRPr="00536685">
              <w:rPr>
                <w:rFonts w:eastAsia="標楷體"/>
                <w:sz w:val="26"/>
                <w:szCs w:val="26"/>
              </w:rPr>
              <w:t>了解青春期、更年期常見保健問題的處理方法。</w:t>
            </w:r>
          </w:p>
          <w:p w14:paraId="03AE292D" w14:textId="77777777" w:rsidR="00251E99" w:rsidRPr="00536685" w:rsidRDefault="00251E99" w:rsidP="00B21906">
            <w:pPr>
              <w:rPr>
                <w:rFonts w:ascii="標楷體" w:eastAsia="標楷體" w:hAnsi="標楷體"/>
                <w:sz w:val="26"/>
                <w:szCs w:val="26"/>
              </w:rPr>
            </w:pPr>
            <w:r w:rsidRPr="00536685">
              <w:rPr>
                <w:rFonts w:eastAsia="標楷體"/>
                <w:sz w:val="26"/>
                <w:szCs w:val="26"/>
              </w:rPr>
              <w:t>4.</w:t>
            </w:r>
            <w:r w:rsidRPr="00536685">
              <w:rPr>
                <w:rFonts w:eastAsia="標楷體"/>
                <w:sz w:val="26"/>
                <w:szCs w:val="26"/>
              </w:rPr>
              <w:t>認識每日飲食指南、多元飲食文化，養成健康飲食習慣。</w:t>
            </w:r>
          </w:p>
          <w:p w14:paraId="03AE292E" w14:textId="77777777" w:rsidR="00251E99" w:rsidRPr="00536685" w:rsidRDefault="00251E99" w:rsidP="00B21906">
            <w:pPr>
              <w:rPr>
                <w:rFonts w:ascii="標楷體" w:eastAsia="標楷體" w:hAnsi="標楷體"/>
                <w:sz w:val="26"/>
                <w:szCs w:val="26"/>
              </w:rPr>
            </w:pPr>
            <w:r w:rsidRPr="00536685">
              <w:rPr>
                <w:rFonts w:eastAsia="標楷體"/>
                <w:sz w:val="26"/>
                <w:szCs w:val="26"/>
              </w:rPr>
              <w:t>5.</w:t>
            </w:r>
            <w:r w:rsidRPr="00536685">
              <w:rPr>
                <w:rFonts w:eastAsia="標楷體"/>
                <w:sz w:val="26"/>
                <w:szCs w:val="26"/>
              </w:rPr>
              <w:t>學習異物梗塞、一氧化碳中毒的急救處理方法。</w:t>
            </w:r>
          </w:p>
          <w:p w14:paraId="03AE292F" w14:textId="77777777" w:rsidR="00251E99" w:rsidRPr="00536685" w:rsidRDefault="00251E99" w:rsidP="00B21906">
            <w:pPr>
              <w:rPr>
                <w:rFonts w:ascii="標楷體" w:eastAsia="標楷體" w:hAnsi="標楷體"/>
                <w:sz w:val="26"/>
                <w:szCs w:val="26"/>
              </w:rPr>
            </w:pPr>
            <w:r w:rsidRPr="00536685">
              <w:rPr>
                <w:rFonts w:eastAsia="標楷體"/>
                <w:sz w:val="26"/>
                <w:szCs w:val="26"/>
              </w:rPr>
              <w:t>6.</w:t>
            </w:r>
            <w:r w:rsidRPr="00536685">
              <w:rPr>
                <w:rFonts w:eastAsia="標楷體"/>
                <w:sz w:val="26"/>
                <w:szCs w:val="26"/>
              </w:rPr>
              <w:t>覺察地球暖化的嚴重性，實踐節能減碳、綠色消費。</w:t>
            </w:r>
          </w:p>
          <w:p w14:paraId="03AE2930" w14:textId="77777777" w:rsidR="00251E99" w:rsidRPr="00536685" w:rsidRDefault="00251E99" w:rsidP="00B21906">
            <w:pPr>
              <w:rPr>
                <w:rFonts w:ascii="標楷體" w:eastAsia="標楷體" w:hAnsi="標楷體"/>
                <w:sz w:val="26"/>
                <w:szCs w:val="26"/>
              </w:rPr>
            </w:pPr>
            <w:r w:rsidRPr="00536685">
              <w:rPr>
                <w:rFonts w:eastAsia="標楷體"/>
                <w:sz w:val="26"/>
                <w:szCs w:val="26"/>
              </w:rPr>
              <w:t>7.</w:t>
            </w:r>
            <w:r w:rsidRPr="00536685">
              <w:rPr>
                <w:rFonts w:eastAsia="標楷體"/>
                <w:sz w:val="26"/>
                <w:szCs w:val="26"/>
              </w:rPr>
              <w:t>認識水汙染、空氣汙染、噪音對健康的危害，做出減汙行動。</w:t>
            </w:r>
          </w:p>
          <w:p w14:paraId="03AE2931" w14:textId="77777777" w:rsidR="00251E99" w:rsidRPr="00536685" w:rsidRDefault="00251E99" w:rsidP="00B21906">
            <w:pPr>
              <w:rPr>
                <w:rFonts w:ascii="標楷體" w:eastAsia="標楷體" w:hAnsi="標楷體"/>
                <w:sz w:val="26"/>
                <w:szCs w:val="26"/>
              </w:rPr>
            </w:pPr>
            <w:r w:rsidRPr="00536685">
              <w:rPr>
                <w:rFonts w:eastAsia="標楷體"/>
                <w:sz w:val="26"/>
                <w:szCs w:val="26"/>
              </w:rPr>
              <w:t>8.</w:t>
            </w:r>
            <w:r w:rsidRPr="00536685">
              <w:rPr>
                <w:rFonts w:eastAsia="標楷體"/>
                <w:sz w:val="26"/>
                <w:szCs w:val="26"/>
              </w:rPr>
              <w:t>演練羽球、籃球的基本動作和攻防策略。</w:t>
            </w:r>
          </w:p>
          <w:p w14:paraId="03AE2932" w14:textId="77777777" w:rsidR="00251E99" w:rsidRPr="00536685" w:rsidRDefault="00251E99" w:rsidP="00B21906">
            <w:pPr>
              <w:rPr>
                <w:rFonts w:ascii="標楷體" w:eastAsia="標楷體" w:hAnsi="標楷體"/>
                <w:sz w:val="26"/>
                <w:szCs w:val="26"/>
              </w:rPr>
            </w:pPr>
            <w:r w:rsidRPr="00536685">
              <w:rPr>
                <w:rFonts w:eastAsia="標楷體"/>
                <w:sz w:val="26"/>
                <w:szCs w:val="26"/>
              </w:rPr>
              <w:t>9.</w:t>
            </w:r>
            <w:r w:rsidRPr="00536685">
              <w:rPr>
                <w:rFonts w:eastAsia="標楷體"/>
                <w:sz w:val="26"/>
                <w:szCs w:val="26"/>
              </w:rPr>
              <w:t>掌握短跑、跳高的訣竅。</w:t>
            </w:r>
          </w:p>
          <w:p w14:paraId="03AE2933" w14:textId="77777777" w:rsidR="00251E99" w:rsidRPr="00536685" w:rsidRDefault="00251E99" w:rsidP="00B21906">
            <w:pPr>
              <w:rPr>
                <w:rFonts w:ascii="標楷體" w:eastAsia="標楷體" w:hAnsi="標楷體"/>
                <w:sz w:val="26"/>
                <w:szCs w:val="26"/>
              </w:rPr>
            </w:pPr>
            <w:r w:rsidRPr="00536685">
              <w:rPr>
                <w:rFonts w:eastAsia="標楷體"/>
                <w:sz w:val="26"/>
                <w:szCs w:val="26"/>
              </w:rPr>
              <w:t>10.</w:t>
            </w:r>
            <w:r w:rsidRPr="00536685">
              <w:rPr>
                <w:rFonts w:eastAsia="標楷體"/>
                <w:sz w:val="26"/>
                <w:szCs w:val="26"/>
              </w:rPr>
              <w:t>練習捷泳划手、換氣，模擬溯溪情境體驗。</w:t>
            </w:r>
          </w:p>
          <w:p w14:paraId="03AE2934" w14:textId="77777777" w:rsidR="00251E99" w:rsidRPr="00536685" w:rsidRDefault="00251E99" w:rsidP="00B21906">
            <w:pPr>
              <w:rPr>
                <w:rFonts w:ascii="標楷體" w:eastAsia="標楷體" w:hAnsi="標楷體"/>
                <w:sz w:val="26"/>
                <w:szCs w:val="26"/>
              </w:rPr>
            </w:pPr>
            <w:r w:rsidRPr="00536685">
              <w:rPr>
                <w:rFonts w:eastAsia="標楷體"/>
                <w:sz w:val="26"/>
                <w:szCs w:val="26"/>
              </w:rPr>
              <w:t>11.</w:t>
            </w:r>
            <w:r w:rsidRPr="00536685">
              <w:rPr>
                <w:rFonts w:eastAsia="標楷體"/>
                <w:sz w:val="26"/>
                <w:szCs w:val="26"/>
              </w:rPr>
              <w:t>玩飛盤、毽子，享受休閒運動。</w:t>
            </w:r>
          </w:p>
          <w:p w14:paraId="03AE2935" w14:textId="77777777" w:rsidR="00251E99" w:rsidRPr="00536685" w:rsidRDefault="00251E99" w:rsidP="00B21906">
            <w:pPr>
              <w:rPr>
                <w:rFonts w:ascii="標楷體" w:eastAsia="標楷體" w:hAnsi="標楷體"/>
                <w:sz w:val="26"/>
                <w:szCs w:val="26"/>
              </w:rPr>
            </w:pPr>
            <w:r w:rsidRPr="00536685">
              <w:rPr>
                <w:rFonts w:eastAsia="標楷體"/>
                <w:sz w:val="26"/>
                <w:szCs w:val="26"/>
              </w:rPr>
              <w:t>12.</w:t>
            </w:r>
            <w:r w:rsidRPr="00536685">
              <w:rPr>
                <w:rFonts w:eastAsia="標楷體"/>
                <w:sz w:val="26"/>
                <w:szCs w:val="26"/>
              </w:rPr>
              <w:t>變化滾翻、跳躍組合，騰躍過箱。</w:t>
            </w:r>
          </w:p>
          <w:p w14:paraId="03AE2936" w14:textId="77777777" w:rsidR="00251E99" w:rsidRPr="00536685" w:rsidRDefault="00251E99" w:rsidP="00B21906">
            <w:pPr>
              <w:rPr>
                <w:rFonts w:ascii="標楷體" w:eastAsia="標楷體" w:hAnsi="標楷體"/>
                <w:sz w:val="26"/>
                <w:szCs w:val="26"/>
              </w:rPr>
            </w:pPr>
            <w:r w:rsidRPr="00536685">
              <w:rPr>
                <w:rFonts w:eastAsia="標楷體"/>
                <w:sz w:val="26"/>
                <w:szCs w:val="26"/>
              </w:rPr>
              <w:t>13.</w:t>
            </w:r>
            <w:r>
              <w:rPr>
                <w:rFonts w:eastAsia="標楷體"/>
                <w:sz w:val="26"/>
                <w:szCs w:val="26"/>
              </w:rPr>
              <w:t>模擬運動情境進行肢體創作；</w:t>
            </w:r>
            <w:r w:rsidRPr="00536685">
              <w:rPr>
                <w:rFonts w:eastAsia="標楷體"/>
                <w:sz w:val="26"/>
                <w:szCs w:val="26"/>
              </w:rPr>
              <w:t>學跳《阿露娜》土風舞。</w:t>
            </w:r>
          </w:p>
        </w:tc>
      </w:tr>
      <w:tr w:rsidR="004F4430" w:rsidRPr="004F4430" w14:paraId="03AE293E" w14:textId="77777777" w:rsidTr="00A66460">
        <w:trPr>
          <w:trHeight w:val="370"/>
        </w:trPr>
        <w:tc>
          <w:tcPr>
            <w:tcW w:w="1027" w:type="pct"/>
            <w:gridSpan w:val="2"/>
            <w:shd w:val="clear" w:color="auto" w:fill="F3F3F3"/>
            <w:vAlign w:val="center"/>
          </w:tcPr>
          <w:p w14:paraId="03AE2938" w14:textId="77777777" w:rsidR="00251E99" w:rsidRPr="004F4430" w:rsidRDefault="00251E99"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03AE2939" w14:textId="77777777" w:rsidR="00251E99" w:rsidRPr="004F4430" w:rsidRDefault="00251E99"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03AE293A" w14:textId="77777777" w:rsidR="00251E99" w:rsidRPr="004F4430" w:rsidRDefault="00251E99"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03AE293B" w14:textId="77777777" w:rsidR="00251E99" w:rsidRPr="004F4430" w:rsidRDefault="00251E99"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03AE293C" w14:textId="77777777" w:rsidR="00251E99" w:rsidRPr="004F4430" w:rsidRDefault="00251E99"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03AE293D" w14:textId="77777777" w:rsidR="00251E99" w:rsidRPr="004F4430" w:rsidRDefault="00251E99"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03AE2945" w14:textId="77777777" w:rsidTr="00A66460">
        <w:trPr>
          <w:trHeight w:val="422"/>
        </w:trPr>
        <w:tc>
          <w:tcPr>
            <w:tcW w:w="364" w:type="pct"/>
            <w:tcBorders>
              <w:right w:val="single" w:sz="4" w:space="0" w:color="auto"/>
            </w:tcBorders>
            <w:shd w:val="clear" w:color="auto" w:fill="F3F3F3"/>
            <w:vAlign w:val="center"/>
          </w:tcPr>
          <w:p w14:paraId="03AE293F" w14:textId="77777777" w:rsidR="00251E99" w:rsidRPr="004F4430" w:rsidRDefault="00251E99"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03AE2940" w14:textId="77777777" w:rsidR="00251E99" w:rsidRPr="004F4430" w:rsidRDefault="00251E99"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03AE2941" w14:textId="77777777" w:rsidR="00251E99" w:rsidRPr="004F4430" w:rsidRDefault="00251E99"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03AE2942" w14:textId="77777777" w:rsidR="00251E99" w:rsidRPr="004F4430" w:rsidRDefault="00251E99" w:rsidP="00613E83">
            <w:pPr>
              <w:jc w:val="center"/>
              <w:rPr>
                <w:rFonts w:ascii="標楷體" w:eastAsia="標楷體" w:hAnsi="標楷體" w:cs="新細明體"/>
                <w:sz w:val="26"/>
                <w:szCs w:val="26"/>
              </w:rPr>
            </w:pPr>
          </w:p>
        </w:tc>
        <w:tc>
          <w:tcPr>
            <w:tcW w:w="811" w:type="pct"/>
            <w:vMerge/>
            <w:shd w:val="clear" w:color="auto" w:fill="F3F3F3"/>
            <w:vAlign w:val="center"/>
          </w:tcPr>
          <w:p w14:paraId="03AE2943" w14:textId="77777777" w:rsidR="00251E99" w:rsidRPr="004F4430" w:rsidRDefault="00251E99" w:rsidP="00613E83">
            <w:pPr>
              <w:jc w:val="center"/>
              <w:rPr>
                <w:rFonts w:ascii="標楷體" w:eastAsia="標楷體" w:hAnsi="標楷體"/>
                <w:sz w:val="26"/>
                <w:szCs w:val="26"/>
              </w:rPr>
            </w:pPr>
          </w:p>
        </w:tc>
        <w:tc>
          <w:tcPr>
            <w:tcW w:w="1028" w:type="pct"/>
            <w:vMerge/>
            <w:shd w:val="clear" w:color="auto" w:fill="F3F3F3"/>
            <w:vAlign w:val="center"/>
          </w:tcPr>
          <w:p w14:paraId="03AE2944" w14:textId="77777777" w:rsidR="00251E99" w:rsidRPr="004F4430" w:rsidRDefault="00251E99" w:rsidP="00613E83">
            <w:pPr>
              <w:jc w:val="center"/>
              <w:rPr>
                <w:rFonts w:ascii="標楷體" w:eastAsia="標楷體" w:hAnsi="標楷體"/>
                <w:sz w:val="26"/>
                <w:szCs w:val="26"/>
              </w:rPr>
            </w:pPr>
          </w:p>
        </w:tc>
      </w:tr>
      <w:tr w:rsidR="00BB5698" w:rsidRPr="004F4430" w14:paraId="03AE2961" w14:textId="77777777" w:rsidTr="00781D01">
        <w:trPr>
          <w:trHeight w:val="1827"/>
        </w:trPr>
        <w:tc>
          <w:tcPr>
            <w:tcW w:w="364" w:type="pct"/>
          </w:tcPr>
          <w:p w14:paraId="03AE2946" w14:textId="77777777" w:rsidR="00BB5698" w:rsidRPr="00536685" w:rsidRDefault="00BB5698" w:rsidP="00BB5698">
            <w:pPr>
              <w:jc w:val="both"/>
              <w:rPr>
                <w:rFonts w:ascii="標楷體" w:eastAsia="標楷體" w:hAnsi="標楷體"/>
                <w:sz w:val="26"/>
                <w:szCs w:val="26"/>
              </w:rPr>
            </w:pPr>
            <w:r>
              <w:rPr>
                <w:rFonts w:eastAsia="標楷體"/>
                <w:sz w:val="26"/>
                <w:szCs w:val="26"/>
              </w:rPr>
              <w:t>一</w:t>
            </w:r>
          </w:p>
        </w:tc>
        <w:tc>
          <w:tcPr>
            <w:tcW w:w="663" w:type="pct"/>
          </w:tcPr>
          <w:p w14:paraId="03AE294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4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第一課健康家庭互動</w:t>
            </w:r>
          </w:p>
        </w:tc>
        <w:tc>
          <w:tcPr>
            <w:tcW w:w="752" w:type="pct"/>
            <w:tcBorders>
              <w:right w:val="single" w:sz="4" w:space="0" w:color="auto"/>
            </w:tcBorders>
          </w:tcPr>
          <w:p w14:paraId="03AE2949"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536685">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03AE294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4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課健康家庭互動</w:t>
            </w:r>
          </w:p>
          <w:p w14:paraId="03AE294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》家庭成員的責任</w:t>
            </w:r>
          </w:p>
          <w:p w14:paraId="03AE294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教師請學生上臺分享「家庭樹」學習單，說明自己的家庭成員，及其對家庭的責任與付出。</w:t>
            </w:r>
          </w:p>
          <w:p w14:paraId="03AE294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》愛家行動</w:t>
            </w:r>
          </w:p>
          <w:p w14:paraId="03AE294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教師提問：瑄君平常會透過哪些實際行動，傳遞對家人的愛呢？教師整理學生的回答，說明「愛家五到」行動。</w:t>
            </w:r>
          </w:p>
          <w:p w14:paraId="03AE295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教師請學生課後完成「愛家行動存摺」學習單，記錄自己的愛家行動，累積「愛家存款」。</w:t>
            </w:r>
          </w:p>
          <w:p w14:paraId="03AE295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》與家人溝通</w:t>
            </w:r>
          </w:p>
          <w:p w14:paraId="03AE295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10</w:t>
            </w:r>
            <w:r w:rsidRPr="00536685">
              <w:rPr>
                <w:rFonts w:eastAsia="標楷體"/>
                <w:sz w:val="26"/>
                <w:szCs w:val="26"/>
              </w:rPr>
              <w:t>頁瑄君與家人相處的情境，並提問：如果你是瑄君，你會如何回應家人？</w:t>
            </w:r>
          </w:p>
          <w:p w14:paraId="03AE295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教師統整學生的回答，並配合影片說明人際溝通方法「我訊息」。</w:t>
            </w:r>
          </w:p>
          <w:p w14:paraId="03AE295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教師說明：當你想向對方提出適當的做法時，可以運用人際溝通方法「三明治說話術」來表達。</w:t>
            </w:r>
          </w:p>
          <w:p w14:paraId="03AE295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》居家防疫友善溝通</w:t>
            </w:r>
          </w:p>
          <w:p w14:paraId="03AE295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12-13</w:t>
            </w:r>
            <w:r w:rsidRPr="00536685">
              <w:rPr>
                <w:rFonts w:eastAsia="標楷體"/>
                <w:sz w:val="26"/>
                <w:szCs w:val="26"/>
              </w:rPr>
              <w:t>頁情境，並提問：如果你是瑄君，遇到以下狀況時，你會如何和家人溝通呢？請和同學</w:t>
            </w:r>
            <w:r w:rsidRPr="00536685">
              <w:rPr>
                <w:rFonts w:eastAsia="標楷體"/>
                <w:sz w:val="26"/>
                <w:szCs w:val="26"/>
              </w:rPr>
              <w:t>2</w:t>
            </w:r>
            <w:r w:rsidRPr="00536685">
              <w:rPr>
                <w:rFonts w:eastAsia="標楷體"/>
                <w:sz w:val="26"/>
                <w:szCs w:val="26"/>
              </w:rPr>
              <w:t>人一組演練。</w:t>
            </w:r>
          </w:p>
          <w:p w14:paraId="03AE295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教師提問：你曾經和家人發生什麼衝突？或是曾向家人提出你的想法嗎？當時的溝通情況如何？如果再溝通一次，你會怎麼說呢？教師請學生上臺進行分享與演練。</w:t>
            </w:r>
          </w:p>
        </w:tc>
        <w:tc>
          <w:tcPr>
            <w:tcW w:w="811" w:type="pct"/>
          </w:tcPr>
          <w:p w14:paraId="1A1D2679"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4279EC">
              <w:rPr>
                <w:rFonts w:eastAsia="標楷體" w:hint="eastAsia"/>
                <w:sz w:val="26"/>
                <w:szCs w:val="26"/>
              </w:rPr>
              <w:t>：完成「家庭樹」、「愛家行動存摺」學習單。</w:t>
            </w:r>
          </w:p>
          <w:p w14:paraId="6B59B903"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4279EC">
              <w:rPr>
                <w:rFonts w:eastAsia="標楷體" w:hint="eastAsia"/>
                <w:sz w:val="26"/>
                <w:szCs w:val="26"/>
              </w:rPr>
              <w:t>：說出家庭成員的角色，以及各家庭成員的責任與付出。</w:t>
            </w:r>
          </w:p>
          <w:p w14:paraId="03AE295A" w14:textId="6C1B85BF"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演練</w:t>
            </w:r>
            <w:r w:rsidRPr="004279EC">
              <w:rPr>
                <w:rFonts w:eastAsia="標楷體" w:hint="eastAsia"/>
                <w:sz w:val="26"/>
                <w:szCs w:val="26"/>
              </w:rPr>
              <w:t>：運用生活技能「人際溝通」，演練與家人溝通的情境。</w:t>
            </w:r>
          </w:p>
        </w:tc>
        <w:tc>
          <w:tcPr>
            <w:tcW w:w="1028" w:type="pct"/>
          </w:tcPr>
          <w:p w14:paraId="03AE295B"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95C"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E3 </w:t>
            </w:r>
            <w:r w:rsidRPr="00536685">
              <w:rPr>
                <w:rFonts w:eastAsia="標楷體"/>
                <w:sz w:val="26"/>
                <w:szCs w:val="26"/>
              </w:rPr>
              <w:t>察覺家庭中不同角色，並反思個人在家庭中扮演的角色。</w:t>
            </w:r>
          </w:p>
          <w:p w14:paraId="03AE295D"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E4 </w:t>
            </w:r>
            <w:r w:rsidRPr="00536685">
              <w:rPr>
                <w:rFonts w:eastAsia="標楷體"/>
                <w:sz w:val="26"/>
                <w:szCs w:val="26"/>
              </w:rPr>
              <w:t>覺察個人情緒並適切表達，與家人及同儕適切互動。</w:t>
            </w:r>
          </w:p>
          <w:p w14:paraId="03AE295E"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E5 </w:t>
            </w:r>
            <w:r w:rsidRPr="00536685">
              <w:rPr>
                <w:rFonts w:eastAsia="標楷體"/>
                <w:sz w:val="26"/>
                <w:szCs w:val="26"/>
              </w:rPr>
              <w:t>了解家庭中各種關係的互動（親子、手足、祖孫及其他親屬等）。</w:t>
            </w:r>
          </w:p>
          <w:p w14:paraId="03AE295F"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E6 </w:t>
            </w:r>
            <w:r w:rsidRPr="00536685">
              <w:rPr>
                <w:rFonts w:eastAsia="標楷體"/>
                <w:sz w:val="26"/>
                <w:szCs w:val="26"/>
              </w:rPr>
              <w:t>覺察與實踐兒童在家庭中的角色責任。</w:t>
            </w:r>
          </w:p>
          <w:p w14:paraId="03AE2960"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536685">
              <w:rPr>
                <w:rFonts w:eastAsia="標楷體"/>
                <w:sz w:val="26"/>
                <w:szCs w:val="26"/>
              </w:rPr>
              <w:t>表達對家庭成員的關心與情感。</w:t>
            </w:r>
          </w:p>
        </w:tc>
      </w:tr>
      <w:tr w:rsidR="00BB5698" w:rsidRPr="004F4430" w14:paraId="03AE2981" w14:textId="77777777" w:rsidTr="00781D01">
        <w:trPr>
          <w:trHeight w:val="1827"/>
        </w:trPr>
        <w:tc>
          <w:tcPr>
            <w:tcW w:w="364" w:type="pct"/>
          </w:tcPr>
          <w:p w14:paraId="03AE2962" w14:textId="77777777" w:rsidR="00BB5698" w:rsidRPr="00536685" w:rsidRDefault="00BB5698" w:rsidP="00BB5698">
            <w:pPr>
              <w:jc w:val="both"/>
              <w:rPr>
                <w:rFonts w:ascii="標楷體" w:eastAsia="標楷體" w:hAnsi="標楷體"/>
                <w:sz w:val="26"/>
                <w:szCs w:val="26"/>
              </w:rPr>
            </w:pPr>
            <w:r>
              <w:rPr>
                <w:rFonts w:eastAsia="標楷體"/>
                <w:sz w:val="26"/>
                <w:szCs w:val="26"/>
              </w:rPr>
              <w:t>一</w:t>
            </w:r>
          </w:p>
        </w:tc>
        <w:tc>
          <w:tcPr>
            <w:tcW w:w="663" w:type="pct"/>
          </w:tcPr>
          <w:p w14:paraId="03AE296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6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第一課羽球共舞</w:t>
            </w:r>
          </w:p>
        </w:tc>
        <w:tc>
          <w:tcPr>
            <w:tcW w:w="752" w:type="pct"/>
            <w:tcBorders>
              <w:right w:val="single" w:sz="4" w:space="0" w:color="auto"/>
            </w:tcBorders>
          </w:tcPr>
          <w:p w14:paraId="03AE2965"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96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6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課羽球共舞</w:t>
            </w:r>
          </w:p>
          <w:p w14:paraId="03AE296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》羽球拍握拍方式</w:t>
            </w:r>
          </w:p>
          <w:p w14:paraId="03AE296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教師說明並示範「正手握拍」、「反手握拍」的動作要領。</w:t>
            </w:r>
          </w:p>
          <w:p w14:paraId="03AE296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3</w:t>
            </w:r>
            <w:r w:rsidRPr="00536685">
              <w:rPr>
                <w:rFonts w:eastAsia="標楷體"/>
                <w:sz w:val="26"/>
                <w:szCs w:val="26"/>
              </w:rPr>
              <w:t>組，請學生分組討論：找一找，課本第</w:t>
            </w:r>
            <w:r w:rsidRPr="00536685">
              <w:rPr>
                <w:rFonts w:eastAsia="標楷體"/>
                <w:sz w:val="26"/>
                <w:szCs w:val="26"/>
              </w:rPr>
              <w:t>113</w:t>
            </w:r>
            <w:r w:rsidRPr="00536685">
              <w:rPr>
                <w:rFonts w:eastAsia="標楷體"/>
                <w:sz w:val="26"/>
                <w:szCs w:val="26"/>
              </w:rPr>
              <w:t>頁中的握拍方式哪裡錯誤？觀察自己和同學的握拍方式，是否出現相同的錯誤？</w:t>
            </w:r>
          </w:p>
          <w:p w14:paraId="03AE296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》熱身動一動</w:t>
            </w:r>
          </w:p>
          <w:p w14:paraId="03AE296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教師帶領學生持羽球拍熱身。</w:t>
            </w:r>
          </w:p>
          <w:p w14:paraId="03AE296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》慢飛氣球</w:t>
            </w:r>
          </w:p>
          <w:p w14:paraId="03AE296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教師說明「慢飛氣球」活動規則：</w:t>
            </w:r>
            <w:r w:rsidRPr="00536685">
              <w:rPr>
                <w:rFonts w:eastAsia="標楷體"/>
                <w:sz w:val="26"/>
                <w:szCs w:val="26"/>
              </w:rPr>
              <w:t>2</w:t>
            </w:r>
            <w:r w:rsidRPr="00536685">
              <w:rPr>
                <w:rFonts w:eastAsia="標楷體"/>
                <w:sz w:val="26"/>
                <w:szCs w:val="26"/>
              </w:rPr>
              <w:t>人一組，一人負責第一關，另一人負責第二關，兩人合作挑戰第三關。每關挑戰時間</w:t>
            </w:r>
            <w:r w:rsidRPr="00536685">
              <w:rPr>
                <w:rFonts w:eastAsia="標楷體"/>
                <w:sz w:val="26"/>
                <w:szCs w:val="26"/>
              </w:rPr>
              <w:t>1</w:t>
            </w:r>
            <w:r w:rsidRPr="00536685">
              <w:rPr>
                <w:rFonts w:eastAsia="標楷體"/>
                <w:sz w:val="26"/>
                <w:szCs w:val="26"/>
              </w:rPr>
              <w:t>分鐘，累積擊球數最多的組別獲勝。</w:t>
            </w:r>
          </w:p>
          <w:p w14:paraId="03AE296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》羽球構造與執羽球的方法</w:t>
            </w:r>
          </w:p>
          <w:p w14:paraId="03AE297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教師帶領學生認識羽球的構造。</w:t>
            </w:r>
          </w:p>
          <w:p w14:paraId="03AE297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教師說明並示範「執羽球的方法」。</w:t>
            </w:r>
          </w:p>
          <w:p w14:paraId="03AE297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》向上擊球</w:t>
            </w:r>
          </w:p>
          <w:p w14:paraId="03AE297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教師說明「向上擊球」活動規則：挑戰持拍連續向上擊球，依序完成三關任務。第一關：擊球</w:t>
            </w:r>
            <w:r w:rsidRPr="00536685">
              <w:rPr>
                <w:rFonts w:eastAsia="標楷體"/>
                <w:sz w:val="26"/>
                <w:szCs w:val="26"/>
              </w:rPr>
              <w:t>10</w:t>
            </w:r>
            <w:r w:rsidRPr="00536685">
              <w:rPr>
                <w:rFonts w:eastAsia="標楷體"/>
                <w:sz w:val="26"/>
                <w:szCs w:val="26"/>
              </w:rPr>
              <w:t>下；第二關：擊球</w:t>
            </w:r>
            <w:r w:rsidRPr="00536685">
              <w:rPr>
                <w:rFonts w:eastAsia="標楷體"/>
                <w:sz w:val="26"/>
                <w:szCs w:val="26"/>
              </w:rPr>
              <w:t>15</w:t>
            </w:r>
            <w:r w:rsidRPr="00536685">
              <w:rPr>
                <w:rFonts w:eastAsia="標楷體"/>
                <w:sz w:val="26"/>
                <w:szCs w:val="26"/>
              </w:rPr>
              <w:t>下；第三關：擊球</w:t>
            </w:r>
            <w:r w:rsidRPr="00536685">
              <w:rPr>
                <w:rFonts w:eastAsia="標楷體"/>
                <w:sz w:val="26"/>
                <w:szCs w:val="26"/>
              </w:rPr>
              <w:t>20</w:t>
            </w:r>
            <w:r w:rsidRPr="00536685">
              <w:rPr>
                <w:rFonts w:eastAsia="標楷體"/>
                <w:sz w:val="26"/>
                <w:szCs w:val="26"/>
              </w:rPr>
              <w:t>下。</w:t>
            </w:r>
          </w:p>
          <w:p w14:paraId="03AE297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》隔網擊球</w:t>
            </w:r>
          </w:p>
          <w:p w14:paraId="03AE297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教師說明「隔網擊球」活動規則：</w:t>
            </w:r>
            <w:r w:rsidRPr="00536685">
              <w:rPr>
                <w:rFonts w:eastAsia="標楷體"/>
                <w:sz w:val="26"/>
                <w:szCs w:val="26"/>
              </w:rPr>
              <w:t>2</w:t>
            </w:r>
            <w:r w:rsidRPr="00536685">
              <w:rPr>
                <w:rFonts w:eastAsia="標楷體"/>
                <w:sz w:val="26"/>
                <w:szCs w:val="26"/>
              </w:rPr>
              <w:t>人一組，一人把球拋擲過網，另一人持球拍回擊過網（可選擇正手或反手擊球）。拋擲</w:t>
            </w:r>
            <w:r w:rsidRPr="00536685">
              <w:rPr>
                <w:rFonts w:eastAsia="標楷體"/>
                <w:sz w:val="26"/>
                <w:szCs w:val="26"/>
              </w:rPr>
              <w:t>5</w:t>
            </w:r>
            <w:r w:rsidRPr="00536685">
              <w:rPr>
                <w:rFonts w:eastAsia="標楷體"/>
                <w:sz w:val="26"/>
                <w:szCs w:val="26"/>
              </w:rPr>
              <w:t>球後，兩人角色互換練習。</w:t>
            </w:r>
          </w:p>
          <w:p w14:paraId="03AE297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》正手發球與反手發球</w:t>
            </w:r>
            <w:r w:rsidRPr="00536685">
              <w:rPr>
                <w:rFonts w:eastAsia="標楷體"/>
                <w:sz w:val="26"/>
                <w:szCs w:val="26"/>
              </w:rPr>
              <w:t xml:space="preserve"> </w:t>
            </w:r>
          </w:p>
          <w:p w14:paraId="03AE297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教師說明並示範「正手發球」、「反手發球」的動作要領。</w:t>
            </w:r>
          </w:p>
          <w:p w14:paraId="03AE297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6</w:t>
            </w:r>
            <w:r w:rsidRPr="00536685">
              <w:rPr>
                <w:rFonts w:eastAsia="標楷體"/>
                <w:sz w:val="26"/>
                <w:szCs w:val="26"/>
              </w:rPr>
              <w:t>組，站在發球線後練習正手發球、反手發球過網，發球須超過對面場地中的發球線。</w:t>
            </w:r>
          </w:p>
          <w:p w14:paraId="03AE297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》你發球我回擊</w:t>
            </w:r>
          </w:p>
          <w:p w14:paraId="03AE297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教師說明「你發球我回擊」活動規則：</w:t>
            </w:r>
            <w:r w:rsidRPr="00536685">
              <w:rPr>
                <w:rFonts w:eastAsia="標楷體"/>
                <w:sz w:val="26"/>
                <w:szCs w:val="26"/>
              </w:rPr>
              <w:t>2</w:t>
            </w:r>
            <w:r w:rsidRPr="00536685">
              <w:rPr>
                <w:rFonts w:eastAsia="標楷體"/>
                <w:sz w:val="26"/>
                <w:szCs w:val="26"/>
              </w:rPr>
              <w:t>人一組，一人擔任發球者，另一人擔任回擊者。發球者站在圓圈中發球，共發</w:t>
            </w:r>
            <w:r w:rsidRPr="00536685">
              <w:rPr>
                <w:rFonts w:eastAsia="標楷體"/>
                <w:sz w:val="26"/>
                <w:szCs w:val="26"/>
              </w:rPr>
              <w:t>5</w:t>
            </w:r>
            <w:r w:rsidRPr="00536685">
              <w:rPr>
                <w:rFonts w:eastAsia="標楷體"/>
                <w:sz w:val="26"/>
                <w:szCs w:val="26"/>
              </w:rPr>
              <w:t>球，發球須超過對面場地中的白線才算成功，發球成功一次得</w:t>
            </w:r>
            <w:r w:rsidRPr="00536685">
              <w:rPr>
                <w:rFonts w:eastAsia="標楷體"/>
                <w:sz w:val="26"/>
                <w:szCs w:val="26"/>
              </w:rPr>
              <w:t>1</w:t>
            </w:r>
            <w:r w:rsidRPr="00536685">
              <w:rPr>
                <w:rFonts w:eastAsia="標楷體"/>
                <w:sz w:val="26"/>
                <w:szCs w:val="26"/>
              </w:rPr>
              <w:t>分。回擊者將球擊回，發球者若未接到被擊回的球，回擊者得</w:t>
            </w:r>
            <w:r w:rsidRPr="00536685">
              <w:rPr>
                <w:rFonts w:eastAsia="標楷體"/>
                <w:sz w:val="26"/>
                <w:szCs w:val="26"/>
              </w:rPr>
              <w:t>1</w:t>
            </w:r>
            <w:r w:rsidRPr="00536685">
              <w:rPr>
                <w:rFonts w:eastAsia="標楷體"/>
                <w:sz w:val="26"/>
                <w:szCs w:val="26"/>
              </w:rPr>
              <w:t>分。發</w:t>
            </w:r>
            <w:r w:rsidRPr="00536685">
              <w:rPr>
                <w:rFonts w:eastAsia="標楷體"/>
                <w:sz w:val="26"/>
                <w:szCs w:val="26"/>
              </w:rPr>
              <w:t>5</w:t>
            </w:r>
            <w:r w:rsidRPr="00536685">
              <w:rPr>
                <w:rFonts w:eastAsia="標楷體"/>
                <w:sz w:val="26"/>
                <w:szCs w:val="26"/>
              </w:rPr>
              <w:t>球後，兩人角色互換，最後累積得分較高者獲勝。</w:t>
            </w:r>
          </w:p>
        </w:tc>
        <w:tc>
          <w:tcPr>
            <w:tcW w:w="811" w:type="pct"/>
          </w:tcPr>
          <w:p w14:paraId="14F91EFC"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：熟練正手、反手擊球和正手、反手發球動作。</w:t>
            </w:r>
          </w:p>
          <w:p w14:paraId="34266351"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：分享在活動中觀察到的擊球進攻策略。</w:t>
            </w:r>
          </w:p>
          <w:p w14:paraId="03AE297E" w14:textId="3FBCF5FD"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觀察</w:t>
            </w:r>
            <w:r w:rsidRPr="00590D1B">
              <w:rPr>
                <w:rFonts w:eastAsia="標楷體" w:hint="eastAsia"/>
                <w:sz w:val="26"/>
                <w:szCs w:val="26"/>
              </w:rPr>
              <w:t>：表現積極參與、接受挑戰的學習態度。</w:t>
            </w:r>
          </w:p>
        </w:tc>
        <w:tc>
          <w:tcPr>
            <w:tcW w:w="1028" w:type="pct"/>
          </w:tcPr>
          <w:p w14:paraId="03AE297F"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980"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996" w14:textId="77777777" w:rsidTr="00781D01">
        <w:trPr>
          <w:trHeight w:val="1827"/>
        </w:trPr>
        <w:tc>
          <w:tcPr>
            <w:tcW w:w="364" w:type="pct"/>
          </w:tcPr>
          <w:p w14:paraId="03AE2982" w14:textId="77777777" w:rsidR="00BB5698" w:rsidRPr="00536685" w:rsidRDefault="00BB5698" w:rsidP="00BB5698">
            <w:pPr>
              <w:jc w:val="both"/>
              <w:rPr>
                <w:rFonts w:ascii="標楷體" w:eastAsia="標楷體" w:hAnsi="標楷體"/>
                <w:sz w:val="26"/>
                <w:szCs w:val="26"/>
              </w:rPr>
            </w:pPr>
            <w:r>
              <w:rPr>
                <w:rFonts w:eastAsia="標楷體"/>
                <w:sz w:val="26"/>
                <w:szCs w:val="26"/>
              </w:rPr>
              <w:t>二</w:t>
            </w:r>
          </w:p>
        </w:tc>
        <w:tc>
          <w:tcPr>
            <w:tcW w:w="663" w:type="pct"/>
          </w:tcPr>
          <w:p w14:paraId="03AE298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8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第二課關懷家人</w:t>
            </w:r>
          </w:p>
        </w:tc>
        <w:tc>
          <w:tcPr>
            <w:tcW w:w="752" w:type="pct"/>
            <w:tcBorders>
              <w:right w:val="single" w:sz="4" w:space="0" w:color="auto"/>
            </w:tcBorders>
          </w:tcPr>
          <w:p w14:paraId="03AE2985"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536685">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03AE298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8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課關懷家人</w:t>
            </w:r>
          </w:p>
          <w:p w14:paraId="03AE298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》認識更年期</w:t>
            </w:r>
          </w:p>
          <w:p w14:paraId="03AE298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教師帶領學生認識更年期及其常見症狀與保健方法。</w:t>
            </w:r>
          </w:p>
          <w:p w14:paraId="03AE298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教師請學生和爸媽分享「更年期健康筆記」，提醒他們更年期的保健方法。</w:t>
            </w:r>
          </w:p>
          <w:p w14:paraId="03AE298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》健康面對老化</w:t>
            </w:r>
          </w:p>
          <w:p w14:paraId="03AE298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教師說明健康面對老化的方法。</w:t>
            </w:r>
          </w:p>
          <w:p w14:paraId="03AE298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教師提問：每個人都會變老，你對老化有什麼看法？你會如何建議家中的老年人安排生活呢？</w:t>
            </w:r>
          </w:p>
          <w:p w14:paraId="03AE298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》五正四樂促進健康</w:t>
            </w:r>
          </w:p>
          <w:p w14:paraId="03AE298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16-17</w:t>
            </w:r>
            <w:r w:rsidRPr="00536685">
              <w:rPr>
                <w:rFonts w:eastAsia="標楷體"/>
                <w:sz w:val="26"/>
                <w:szCs w:val="26"/>
              </w:rPr>
              <w:t>頁情境，說明：除了健康面對老化的方法，還可以透過「五正四樂」促進健康的原則，建議家人維持健康生活的方式。</w:t>
            </w:r>
          </w:p>
          <w:p w14:paraId="03AE299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教師請學生參考課本第</w:t>
            </w:r>
            <w:r w:rsidRPr="00536685">
              <w:rPr>
                <w:rFonts w:eastAsia="標楷體"/>
                <w:sz w:val="26"/>
                <w:szCs w:val="26"/>
              </w:rPr>
              <w:t>17</w:t>
            </w:r>
            <w:r w:rsidRPr="00536685">
              <w:rPr>
                <w:rFonts w:eastAsia="標楷體"/>
                <w:sz w:val="26"/>
                <w:szCs w:val="26"/>
              </w:rPr>
              <w:t>頁瑄君的做法，和同學討論建議家中老年人達成「五正四樂促進健康」的做法，並和家人分享。</w:t>
            </w:r>
          </w:p>
        </w:tc>
        <w:tc>
          <w:tcPr>
            <w:tcW w:w="811" w:type="pct"/>
          </w:tcPr>
          <w:p w14:paraId="03AE2991" w14:textId="5C960DC0"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w:t>
            </w:r>
            <w:r w:rsidRPr="00536685">
              <w:rPr>
                <w:rFonts w:eastAsia="標楷體"/>
                <w:sz w:val="26"/>
                <w:szCs w:val="26"/>
              </w:rPr>
              <w:t>建議家中老年人達成「五正四樂促進健康」的做法</w:t>
            </w:r>
            <w:r w:rsidRPr="00590D1B">
              <w:rPr>
                <w:rFonts w:eastAsia="標楷體" w:hint="eastAsia"/>
                <w:sz w:val="26"/>
                <w:szCs w:val="26"/>
              </w:rPr>
              <w:t>。</w:t>
            </w:r>
          </w:p>
        </w:tc>
        <w:tc>
          <w:tcPr>
            <w:tcW w:w="1028" w:type="pct"/>
          </w:tcPr>
          <w:p w14:paraId="03AE2992"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993"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536685">
              <w:rPr>
                <w:rFonts w:eastAsia="標楷體"/>
                <w:sz w:val="26"/>
                <w:szCs w:val="26"/>
              </w:rPr>
              <w:t>表達對家庭成員的關心與情感。</w:t>
            </w:r>
          </w:p>
          <w:p w14:paraId="03AE2994" w14:textId="77777777" w:rsidR="00BB5698" w:rsidRDefault="00BB5698" w:rsidP="00BB5698">
            <w:pPr>
              <w:jc w:val="both"/>
              <w:rPr>
                <w:rFonts w:ascii="標楷體" w:eastAsia="標楷體" w:hAnsi="標楷體" w:cs="新細明體"/>
                <w:sz w:val="26"/>
                <w:szCs w:val="26"/>
              </w:rPr>
            </w:pPr>
            <w:r>
              <w:rPr>
                <w:rFonts w:eastAsia="標楷體"/>
                <w:sz w:val="26"/>
                <w:szCs w:val="26"/>
              </w:rPr>
              <w:t>【生命教育】</w:t>
            </w:r>
          </w:p>
          <w:p w14:paraId="03AE2995" w14:textId="77777777" w:rsidR="00BB5698" w:rsidRDefault="00BB5698" w:rsidP="00BB5698">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536685">
              <w:rPr>
                <w:rFonts w:eastAsia="標楷體"/>
                <w:sz w:val="26"/>
                <w:szCs w:val="26"/>
              </w:rPr>
              <w:t>觀察日常生活中生老病死的現象，思考生命的價值。</w:t>
            </w:r>
          </w:p>
        </w:tc>
      </w:tr>
      <w:tr w:rsidR="00BB5698" w:rsidRPr="004F4430" w14:paraId="03AE29A6" w14:textId="77777777" w:rsidTr="00781D01">
        <w:trPr>
          <w:trHeight w:val="1827"/>
        </w:trPr>
        <w:tc>
          <w:tcPr>
            <w:tcW w:w="364" w:type="pct"/>
          </w:tcPr>
          <w:p w14:paraId="03AE2997" w14:textId="77777777" w:rsidR="00BB5698" w:rsidRPr="00536685" w:rsidRDefault="00BB5698" w:rsidP="00BB5698">
            <w:pPr>
              <w:jc w:val="both"/>
              <w:rPr>
                <w:rFonts w:ascii="標楷體" w:eastAsia="標楷體" w:hAnsi="標楷體"/>
                <w:sz w:val="26"/>
                <w:szCs w:val="26"/>
              </w:rPr>
            </w:pPr>
            <w:r>
              <w:rPr>
                <w:rFonts w:eastAsia="標楷體"/>
                <w:sz w:val="26"/>
                <w:szCs w:val="26"/>
              </w:rPr>
              <w:t>二</w:t>
            </w:r>
          </w:p>
        </w:tc>
        <w:tc>
          <w:tcPr>
            <w:tcW w:w="663" w:type="pct"/>
          </w:tcPr>
          <w:p w14:paraId="03AE299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9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第一課羽球共舞</w:t>
            </w:r>
          </w:p>
        </w:tc>
        <w:tc>
          <w:tcPr>
            <w:tcW w:w="752" w:type="pct"/>
            <w:tcBorders>
              <w:right w:val="single" w:sz="4" w:space="0" w:color="auto"/>
            </w:tcBorders>
          </w:tcPr>
          <w:p w14:paraId="03AE299A"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99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9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課羽球共舞</w:t>
            </w:r>
          </w:p>
          <w:p w14:paraId="03AE299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》雙人闖關</w:t>
            </w:r>
          </w:p>
          <w:p w14:paraId="03AE299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教師說明「雙人闖關」活動規則：</w:t>
            </w:r>
            <w:r w:rsidRPr="00536685">
              <w:rPr>
                <w:rFonts w:eastAsia="標楷體"/>
                <w:sz w:val="26"/>
                <w:szCs w:val="26"/>
              </w:rPr>
              <w:t>2</w:t>
            </w:r>
            <w:r w:rsidRPr="00536685">
              <w:rPr>
                <w:rFonts w:eastAsia="標楷體"/>
                <w:sz w:val="26"/>
                <w:szCs w:val="26"/>
              </w:rPr>
              <w:t>人一組合作闖關，依序完成各關卡，最後累積得分最高的組別獲勝。</w:t>
            </w:r>
          </w:p>
          <w:p w14:paraId="03AE299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》羽球競賽</w:t>
            </w:r>
          </w:p>
          <w:p w14:paraId="03AE29A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教師說明「羽球競賽」活動規則：</w:t>
            </w:r>
            <w:r w:rsidRPr="00536685">
              <w:rPr>
                <w:rFonts w:eastAsia="標楷體"/>
                <w:sz w:val="26"/>
                <w:szCs w:val="26"/>
              </w:rPr>
              <w:t>2</w:t>
            </w:r>
            <w:r w:rsidRPr="00536685">
              <w:rPr>
                <w:rFonts w:eastAsia="標楷體"/>
                <w:sz w:val="26"/>
                <w:szCs w:val="26"/>
              </w:rPr>
              <w:t>人一組上場，兩人輪流發球，須站在發球線後發球；發球後，球須飛過對方場地的發球線，若未過發球線，則對方得分，並換對方發球。兩人互擊球，球於對方場地線內落地則己方得</w:t>
            </w:r>
            <w:r w:rsidRPr="00536685">
              <w:rPr>
                <w:rFonts w:eastAsia="標楷體"/>
                <w:sz w:val="26"/>
                <w:szCs w:val="26"/>
              </w:rPr>
              <w:t>1</w:t>
            </w:r>
            <w:r w:rsidRPr="00536685">
              <w:rPr>
                <w:rFonts w:eastAsia="標楷體"/>
                <w:sz w:val="26"/>
                <w:szCs w:val="26"/>
              </w:rPr>
              <w:t>分；擊球出界則對方得</w:t>
            </w:r>
            <w:r w:rsidRPr="00536685">
              <w:rPr>
                <w:rFonts w:eastAsia="標楷體"/>
                <w:sz w:val="26"/>
                <w:szCs w:val="26"/>
              </w:rPr>
              <w:t>1</w:t>
            </w:r>
            <w:r w:rsidRPr="00536685">
              <w:rPr>
                <w:rFonts w:eastAsia="標楷體"/>
                <w:sz w:val="26"/>
                <w:szCs w:val="26"/>
              </w:rPr>
              <w:t>分。先得</w:t>
            </w:r>
            <w:r w:rsidRPr="00536685">
              <w:rPr>
                <w:rFonts w:eastAsia="標楷體"/>
                <w:sz w:val="26"/>
                <w:szCs w:val="26"/>
              </w:rPr>
              <w:t>3</w:t>
            </w:r>
            <w:r w:rsidRPr="00536685">
              <w:rPr>
                <w:rFonts w:eastAsia="標楷體"/>
                <w:sz w:val="26"/>
                <w:szCs w:val="26"/>
              </w:rPr>
              <w:t>分者獲勝，本組結束，換下一組</w:t>
            </w:r>
            <w:r w:rsidRPr="00536685">
              <w:rPr>
                <w:rFonts w:eastAsia="標楷體"/>
                <w:sz w:val="26"/>
                <w:szCs w:val="26"/>
              </w:rPr>
              <w:t>2</w:t>
            </w:r>
            <w:r w:rsidRPr="00536685">
              <w:rPr>
                <w:rFonts w:eastAsia="標楷體"/>
                <w:sz w:val="26"/>
                <w:szCs w:val="26"/>
              </w:rPr>
              <w:t>人上場。</w:t>
            </w:r>
          </w:p>
        </w:tc>
        <w:tc>
          <w:tcPr>
            <w:tcW w:w="811" w:type="pct"/>
          </w:tcPr>
          <w:p w14:paraId="52D26FB3"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：熟練正手、反手擊球和正手、反手發球動作。</w:t>
            </w:r>
          </w:p>
          <w:p w14:paraId="6E140ACE"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：分享在活動中觀察到的擊球進攻策略。</w:t>
            </w:r>
          </w:p>
          <w:p w14:paraId="11EF6671"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：完成「羽球拍握拍方式」學習單。</w:t>
            </w:r>
          </w:p>
          <w:p w14:paraId="2839BC38"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觀察</w:t>
            </w:r>
            <w:r w:rsidRPr="00590D1B">
              <w:rPr>
                <w:rFonts w:eastAsia="標楷體" w:hint="eastAsia"/>
                <w:sz w:val="26"/>
                <w:szCs w:val="26"/>
              </w:rPr>
              <w:t>：表現積極參與、接受挑戰的學習態度。</w:t>
            </w:r>
          </w:p>
          <w:p w14:paraId="03AE29A3" w14:textId="49F6688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：練習正手向上擊球、反手向上擊球、兩人互擊球，完成運動撲滿設定的課後運動實踐。</w:t>
            </w:r>
          </w:p>
        </w:tc>
        <w:tc>
          <w:tcPr>
            <w:tcW w:w="1028" w:type="pct"/>
          </w:tcPr>
          <w:p w14:paraId="03AE29A4"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9A5"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9B7" w14:textId="77777777" w:rsidTr="00781D01">
        <w:trPr>
          <w:trHeight w:val="1827"/>
        </w:trPr>
        <w:tc>
          <w:tcPr>
            <w:tcW w:w="364" w:type="pct"/>
          </w:tcPr>
          <w:p w14:paraId="03AE29A7" w14:textId="77777777" w:rsidR="00BB5698" w:rsidRPr="00536685" w:rsidRDefault="00BB5698" w:rsidP="00BB5698">
            <w:pPr>
              <w:jc w:val="both"/>
              <w:rPr>
                <w:rFonts w:ascii="標楷體" w:eastAsia="標楷體" w:hAnsi="標楷體"/>
                <w:sz w:val="26"/>
                <w:szCs w:val="26"/>
              </w:rPr>
            </w:pPr>
            <w:r>
              <w:rPr>
                <w:rFonts w:eastAsia="標楷體"/>
                <w:sz w:val="26"/>
                <w:szCs w:val="26"/>
              </w:rPr>
              <w:t>三</w:t>
            </w:r>
          </w:p>
        </w:tc>
        <w:tc>
          <w:tcPr>
            <w:tcW w:w="663" w:type="pct"/>
          </w:tcPr>
          <w:p w14:paraId="03AE29A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A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第二課關懷家人</w:t>
            </w:r>
          </w:p>
        </w:tc>
        <w:tc>
          <w:tcPr>
            <w:tcW w:w="752" w:type="pct"/>
            <w:tcBorders>
              <w:right w:val="single" w:sz="4" w:space="0" w:color="auto"/>
            </w:tcBorders>
          </w:tcPr>
          <w:p w14:paraId="03AE29AA"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536685">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65015138" w14:textId="77777777" w:rsidR="0039593A" w:rsidRPr="00536685" w:rsidRDefault="0039593A" w:rsidP="0039593A">
            <w:pPr>
              <w:jc w:val="both"/>
              <w:rPr>
                <w:rFonts w:ascii="標楷體" w:eastAsia="標楷體" w:hAnsi="標楷體" w:cs="新細明體"/>
                <w:sz w:val="26"/>
                <w:szCs w:val="26"/>
              </w:rPr>
            </w:pPr>
            <w:r w:rsidRPr="00536685">
              <w:rPr>
                <w:rFonts w:eastAsia="標楷體"/>
                <w:sz w:val="26"/>
                <w:szCs w:val="26"/>
              </w:rPr>
              <w:t>第一單元健康幸福一家人</w:t>
            </w:r>
          </w:p>
          <w:p w14:paraId="218ACDAE" w14:textId="7E95B658" w:rsidR="0039593A" w:rsidRPr="0039593A" w:rsidRDefault="0039593A" w:rsidP="0039593A">
            <w:pPr>
              <w:jc w:val="both"/>
              <w:rPr>
                <w:rFonts w:eastAsia="標楷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課關懷家人</w:t>
            </w:r>
          </w:p>
          <w:p w14:paraId="03AE29AB" w14:textId="4051EA00"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》照顧老年人</w:t>
            </w:r>
          </w:p>
          <w:p w14:paraId="03AE29A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18-21</w:t>
            </w:r>
            <w:r w:rsidRPr="00536685">
              <w:rPr>
                <w:rFonts w:eastAsia="標楷體"/>
                <w:sz w:val="26"/>
                <w:szCs w:val="26"/>
              </w:rPr>
              <w:t>頁情境，說明照顧老年人的方法與注意事項。</w:t>
            </w:r>
          </w:p>
          <w:p w14:paraId="03AE29A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教師請學生課後和家人共同實踐照顧老年人的方法，完成「照顧老年人」學習單。</w:t>
            </w:r>
          </w:p>
          <w:p w14:paraId="03AE29A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》與老年人溝通</w:t>
            </w:r>
          </w:p>
          <w:p w14:paraId="03AE29A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22-24</w:t>
            </w:r>
            <w:r w:rsidRPr="00536685">
              <w:rPr>
                <w:rFonts w:eastAsia="標楷體"/>
                <w:sz w:val="26"/>
                <w:szCs w:val="26"/>
              </w:rPr>
              <w:t>頁情境，說明與老年人溝通的原則。</w:t>
            </w:r>
          </w:p>
          <w:p w14:paraId="03AE29B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w:t>
            </w:r>
            <w:r w:rsidRPr="00536685">
              <w:rPr>
                <w:rFonts w:eastAsia="標楷體"/>
                <w:sz w:val="26"/>
                <w:szCs w:val="26"/>
              </w:rPr>
              <w:t>2</w:t>
            </w:r>
            <w:r w:rsidRPr="00536685">
              <w:rPr>
                <w:rFonts w:eastAsia="標楷體"/>
                <w:sz w:val="26"/>
                <w:szCs w:val="26"/>
              </w:rPr>
              <w:t>人一組，配合課本第</w:t>
            </w:r>
            <w:r w:rsidRPr="00536685">
              <w:rPr>
                <w:rFonts w:eastAsia="標楷體"/>
                <w:sz w:val="26"/>
                <w:szCs w:val="26"/>
              </w:rPr>
              <w:t>22-24</w:t>
            </w:r>
            <w:r w:rsidRPr="00536685">
              <w:rPr>
                <w:rFonts w:eastAsia="標楷體"/>
                <w:sz w:val="26"/>
                <w:szCs w:val="26"/>
              </w:rPr>
              <w:t>頁情境，演練與老年人溝通的原則，並於課後運用以上原則，嘗試與老年人溝通。</w:t>
            </w:r>
          </w:p>
        </w:tc>
        <w:tc>
          <w:tcPr>
            <w:tcW w:w="811" w:type="pct"/>
          </w:tcPr>
          <w:p w14:paraId="06FD05DF"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：完成「照顧老年人」學習單。</w:t>
            </w:r>
          </w:p>
          <w:p w14:paraId="03AE29B2" w14:textId="33D6FB7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演練</w:t>
            </w:r>
            <w:r w:rsidRPr="00590D1B">
              <w:rPr>
                <w:rFonts w:eastAsia="標楷體" w:hint="eastAsia"/>
                <w:sz w:val="26"/>
                <w:szCs w:val="26"/>
              </w:rPr>
              <w:t>：做出與老年人溝通的原則。</w:t>
            </w:r>
          </w:p>
        </w:tc>
        <w:tc>
          <w:tcPr>
            <w:tcW w:w="1028" w:type="pct"/>
          </w:tcPr>
          <w:p w14:paraId="03AE29B3"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9B4"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536685">
              <w:rPr>
                <w:rFonts w:eastAsia="標楷體"/>
                <w:sz w:val="26"/>
                <w:szCs w:val="26"/>
              </w:rPr>
              <w:t>表達對家庭成員的關心與情感。</w:t>
            </w:r>
          </w:p>
          <w:p w14:paraId="03AE29B5" w14:textId="77777777" w:rsidR="00BB5698" w:rsidRDefault="00BB5698" w:rsidP="00BB5698">
            <w:pPr>
              <w:jc w:val="both"/>
              <w:rPr>
                <w:rFonts w:ascii="標楷體" w:eastAsia="標楷體" w:hAnsi="標楷體" w:cs="新細明體"/>
                <w:sz w:val="26"/>
                <w:szCs w:val="26"/>
              </w:rPr>
            </w:pPr>
            <w:r>
              <w:rPr>
                <w:rFonts w:eastAsia="標楷體"/>
                <w:sz w:val="26"/>
                <w:szCs w:val="26"/>
              </w:rPr>
              <w:t>【生命教育】</w:t>
            </w:r>
          </w:p>
          <w:p w14:paraId="03AE29B6" w14:textId="77777777" w:rsidR="00BB5698" w:rsidRDefault="00BB5698" w:rsidP="00BB5698">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536685">
              <w:rPr>
                <w:rFonts w:eastAsia="標楷體"/>
                <w:sz w:val="26"/>
                <w:szCs w:val="26"/>
              </w:rPr>
              <w:t>觀察日常生活中生老病死的現象，思考生命的價值。</w:t>
            </w:r>
          </w:p>
        </w:tc>
      </w:tr>
      <w:tr w:rsidR="00BB5698" w:rsidRPr="004F4430" w14:paraId="03AE29CF" w14:textId="77777777" w:rsidTr="00781D01">
        <w:trPr>
          <w:trHeight w:val="1827"/>
        </w:trPr>
        <w:tc>
          <w:tcPr>
            <w:tcW w:w="364" w:type="pct"/>
          </w:tcPr>
          <w:p w14:paraId="03AE29B8" w14:textId="77777777" w:rsidR="00BB5698" w:rsidRPr="00536685" w:rsidRDefault="00BB5698" w:rsidP="00BB5698">
            <w:pPr>
              <w:jc w:val="both"/>
              <w:rPr>
                <w:rFonts w:ascii="標楷體" w:eastAsia="標楷體" w:hAnsi="標楷體"/>
                <w:sz w:val="26"/>
                <w:szCs w:val="26"/>
              </w:rPr>
            </w:pPr>
            <w:r>
              <w:rPr>
                <w:rFonts w:eastAsia="標楷體"/>
                <w:sz w:val="26"/>
                <w:szCs w:val="26"/>
              </w:rPr>
              <w:t>三</w:t>
            </w:r>
          </w:p>
        </w:tc>
        <w:tc>
          <w:tcPr>
            <w:tcW w:w="663" w:type="pct"/>
          </w:tcPr>
          <w:p w14:paraId="03AE29B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B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第二課籃球攻防</w:t>
            </w:r>
          </w:p>
        </w:tc>
        <w:tc>
          <w:tcPr>
            <w:tcW w:w="752" w:type="pct"/>
            <w:tcBorders>
              <w:right w:val="single" w:sz="4" w:space="0" w:color="auto"/>
            </w:tcBorders>
          </w:tcPr>
          <w:p w14:paraId="03AE29BB"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9B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B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課籃球攻防</w:t>
            </w:r>
          </w:p>
          <w:p w14:paraId="03AE29B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》投籃動作</w:t>
            </w:r>
          </w:p>
          <w:p w14:paraId="03AE29B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教師說明並示範「投籃」的動作要領。</w:t>
            </w:r>
          </w:p>
          <w:p w14:paraId="03AE29C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》正面投籃與側面投籃</w:t>
            </w:r>
          </w:p>
          <w:p w14:paraId="03AE29C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教師說明並示範「正面投籃」、「側面投籃」的動作要領。</w:t>
            </w:r>
          </w:p>
          <w:p w14:paraId="03AE29C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》投籃練習</w:t>
            </w:r>
          </w:p>
          <w:p w14:paraId="03AE29C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教師說明「投籃練習」活動規則：</w:t>
            </w:r>
            <w:r w:rsidRPr="00536685">
              <w:rPr>
                <w:rFonts w:eastAsia="標楷體"/>
                <w:sz w:val="26"/>
                <w:szCs w:val="26"/>
              </w:rPr>
              <w:t>3</w:t>
            </w:r>
            <w:r w:rsidRPr="00536685">
              <w:rPr>
                <w:rFonts w:eastAsia="標楷體"/>
                <w:sz w:val="26"/>
                <w:szCs w:val="26"/>
              </w:rPr>
              <w:t>人一組，一人投籃、一人撿球、一人記錄。投籃者在圓盤後練習在每個投籃點投</w:t>
            </w:r>
            <w:r w:rsidRPr="00536685">
              <w:rPr>
                <w:rFonts w:eastAsia="標楷體"/>
                <w:sz w:val="26"/>
                <w:szCs w:val="26"/>
              </w:rPr>
              <w:t>3</w:t>
            </w:r>
            <w:r w:rsidRPr="00536685">
              <w:rPr>
                <w:rFonts w:eastAsia="標楷體"/>
                <w:sz w:val="26"/>
                <w:szCs w:val="26"/>
              </w:rPr>
              <w:t>球，其他人觀察投籃動作，記錄者在「投籃練習」學習單記錄投籃情形。投籃者完成投籃後，角色互換接續練習。</w:t>
            </w:r>
          </w:p>
          <w:p w14:paraId="03AE29C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》投籃積分賽</w:t>
            </w:r>
          </w:p>
          <w:p w14:paraId="03AE29C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教師說明「投籃積分賽」活動規則：</w:t>
            </w:r>
            <w:r w:rsidRPr="00536685">
              <w:rPr>
                <w:rFonts w:eastAsia="標楷體"/>
                <w:sz w:val="26"/>
                <w:szCs w:val="26"/>
              </w:rPr>
              <w:t>6</w:t>
            </w:r>
            <w:r w:rsidRPr="00536685">
              <w:rPr>
                <w:rFonts w:eastAsia="標楷體"/>
                <w:sz w:val="26"/>
                <w:szCs w:val="26"/>
              </w:rPr>
              <w:t>人一組，輪流投籃，時間結束後，累積投中次數最多的組別獲勝。</w:t>
            </w:r>
          </w:p>
          <w:p w14:paraId="03AE29C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》自拋球墊步投籃個人練習</w:t>
            </w:r>
          </w:p>
          <w:p w14:paraId="03AE29C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教師說明「自拋球墊步投籃個人練習」活動規則：沿著三分線跑動，自拋內旋球，球彈地一次後接起，接球同時雙腳墊步，面向籃框投籃。</w:t>
            </w:r>
          </w:p>
          <w:p w14:paraId="03AE29C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》接球墊步投籃雙人練習</w:t>
            </w:r>
          </w:p>
          <w:p w14:paraId="03AE29C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教師說明「接球墊步投籃雙人練習」活動規則：</w:t>
            </w:r>
            <w:r w:rsidRPr="00536685">
              <w:rPr>
                <w:rFonts w:eastAsia="標楷體"/>
                <w:sz w:val="26"/>
                <w:szCs w:val="26"/>
              </w:rPr>
              <w:t>2</w:t>
            </w:r>
            <w:r w:rsidRPr="00536685">
              <w:rPr>
                <w:rFonts w:eastAsia="標楷體"/>
                <w:sz w:val="26"/>
                <w:szCs w:val="26"/>
              </w:rPr>
              <w:t>人一組，一人傳球、另一人投籃。投籃者跑近投籃點時，傳球者將球傳出，投籃者接球墊步投籃。投</w:t>
            </w:r>
            <w:r w:rsidRPr="00536685">
              <w:rPr>
                <w:rFonts w:eastAsia="標楷體"/>
                <w:sz w:val="26"/>
                <w:szCs w:val="26"/>
              </w:rPr>
              <w:t>5</w:t>
            </w:r>
            <w:r w:rsidRPr="00536685">
              <w:rPr>
                <w:rFonts w:eastAsia="標楷體"/>
                <w:sz w:val="26"/>
                <w:szCs w:val="26"/>
              </w:rPr>
              <w:t>球後，兩人角色互換練習。</w:t>
            </w:r>
          </w:p>
        </w:tc>
        <w:tc>
          <w:tcPr>
            <w:tcW w:w="811" w:type="pct"/>
          </w:tcPr>
          <w:p w14:paraId="43AB0D86"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：做出接球面框投籃的動作要領。</w:t>
            </w:r>
          </w:p>
          <w:p w14:paraId="1432B17D"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：描述自己或他人接球墊步投籃動作的正確性。</w:t>
            </w:r>
          </w:p>
          <w:p w14:paraId="03AE29CC" w14:textId="77CFB9C9"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：完成「投籃練習」學習單。</w:t>
            </w:r>
          </w:p>
        </w:tc>
        <w:tc>
          <w:tcPr>
            <w:tcW w:w="1028" w:type="pct"/>
          </w:tcPr>
          <w:p w14:paraId="03AE29CD"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9CE"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9E7" w14:textId="77777777" w:rsidTr="00781D01">
        <w:trPr>
          <w:trHeight w:val="1827"/>
        </w:trPr>
        <w:tc>
          <w:tcPr>
            <w:tcW w:w="364" w:type="pct"/>
          </w:tcPr>
          <w:p w14:paraId="03AE29D0" w14:textId="77777777" w:rsidR="00BB5698" w:rsidRPr="00536685" w:rsidRDefault="00BB5698" w:rsidP="00BB5698">
            <w:pPr>
              <w:jc w:val="both"/>
              <w:rPr>
                <w:rFonts w:ascii="標楷體" w:eastAsia="標楷體" w:hAnsi="標楷體"/>
                <w:sz w:val="26"/>
                <w:szCs w:val="26"/>
              </w:rPr>
            </w:pPr>
            <w:r>
              <w:rPr>
                <w:rFonts w:eastAsia="標楷體"/>
                <w:sz w:val="26"/>
                <w:szCs w:val="26"/>
              </w:rPr>
              <w:t>四</w:t>
            </w:r>
          </w:p>
        </w:tc>
        <w:tc>
          <w:tcPr>
            <w:tcW w:w="663" w:type="pct"/>
          </w:tcPr>
          <w:p w14:paraId="03AE29D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D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第二課關懷家人</w:t>
            </w:r>
          </w:p>
        </w:tc>
        <w:tc>
          <w:tcPr>
            <w:tcW w:w="752" w:type="pct"/>
            <w:tcBorders>
              <w:right w:val="single" w:sz="4" w:space="0" w:color="auto"/>
            </w:tcBorders>
          </w:tcPr>
          <w:p w14:paraId="03AE29D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536685">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03AE29D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D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課關懷家人</w:t>
            </w:r>
          </w:p>
          <w:p w14:paraId="03AE29D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》失智症警訊</w:t>
            </w:r>
          </w:p>
          <w:p w14:paraId="03AE29D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25</w:t>
            </w:r>
            <w:r w:rsidRPr="00536685">
              <w:rPr>
                <w:rFonts w:eastAsia="標楷體"/>
                <w:sz w:val="26"/>
                <w:szCs w:val="26"/>
              </w:rPr>
              <w:t>頁情境，並配合認識失智症相關影片說明失智症定義、失智症十大警訊。</w:t>
            </w:r>
          </w:p>
          <w:p w14:paraId="03AE29D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》失智長者安全居家環境</w:t>
            </w:r>
          </w:p>
          <w:p w14:paraId="03AE29D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26</w:t>
            </w:r>
            <w:r w:rsidRPr="00536685">
              <w:rPr>
                <w:rFonts w:eastAsia="標楷體"/>
                <w:sz w:val="26"/>
                <w:szCs w:val="26"/>
              </w:rPr>
              <w:t>頁情境，並配合失智症安全居家環境相關影片說明營造失智長者安全居家環境的方法。</w:t>
            </w:r>
          </w:p>
          <w:p w14:paraId="03AE29D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》與失智長者溝通</w:t>
            </w:r>
          </w:p>
          <w:p w14:paraId="03AE29D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27</w:t>
            </w:r>
            <w:r w:rsidRPr="00536685">
              <w:rPr>
                <w:rFonts w:eastAsia="標楷體"/>
                <w:sz w:val="26"/>
                <w:szCs w:val="26"/>
              </w:rPr>
              <w:t>頁情境，說明與失智長者溝通的原則。</w:t>
            </w:r>
          </w:p>
          <w:p w14:paraId="03AE29D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教師請學生課後完成「認識失智症」學習單，增進對失智症的了解。</w:t>
            </w:r>
          </w:p>
          <w:p w14:paraId="03AE29D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》健康面對死亡</w:t>
            </w:r>
          </w:p>
          <w:p w14:paraId="03AE29D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教師帶領學生閱讀健康面對死亡相關繪本。</w:t>
            </w:r>
          </w:p>
          <w:p w14:paraId="03AE29D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28-29</w:t>
            </w:r>
            <w:r w:rsidRPr="00536685">
              <w:rPr>
                <w:rFonts w:eastAsia="標楷體"/>
                <w:sz w:val="26"/>
                <w:szCs w:val="26"/>
              </w:rPr>
              <w:t>頁情境，透過瑄君面對祖父死亡的情境，說明生活技能「自我調適」的步驟。</w:t>
            </w:r>
          </w:p>
        </w:tc>
        <w:tc>
          <w:tcPr>
            <w:tcW w:w="811" w:type="pct"/>
          </w:tcPr>
          <w:p w14:paraId="03AE29E2" w14:textId="534F1451"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Pr>
                <w:rFonts w:eastAsia="標楷體" w:hint="eastAsia"/>
                <w:sz w:val="26"/>
                <w:szCs w:val="26"/>
              </w:rPr>
              <w:t>：</w:t>
            </w:r>
            <w:r w:rsidRPr="00590D1B">
              <w:rPr>
                <w:rFonts w:eastAsia="標楷體" w:hint="eastAsia"/>
                <w:sz w:val="26"/>
                <w:szCs w:val="26"/>
              </w:rPr>
              <w:t>說出罹患失智症的警訊。</w:t>
            </w:r>
          </w:p>
        </w:tc>
        <w:tc>
          <w:tcPr>
            <w:tcW w:w="1028" w:type="pct"/>
          </w:tcPr>
          <w:p w14:paraId="03AE29E3"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9E4"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536685">
              <w:rPr>
                <w:rFonts w:eastAsia="標楷體"/>
                <w:sz w:val="26"/>
                <w:szCs w:val="26"/>
              </w:rPr>
              <w:t>表達對家庭成員的關心與情感。</w:t>
            </w:r>
          </w:p>
          <w:p w14:paraId="03AE29E5" w14:textId="77777777" w:rsidR="00BB5698" w:rsidRDefault="00BB5698" w:rsidP="00BB5698">
            <w:pPr>
              <w:jc w:val="both"/>
              <w:rPr>
                <w:rFonts w:ascii="標楷體" w:eastAsia="標楷體" w:hAnsi="標楷體" w:cs="新細明體"/>
                <w:sz w:val="26"/>
                <w:szCs w:val="26"/>
              </w:rPr>
            </w:pPr>
            <w:r>
              <w:rPr>
                <w:rFonts w:eastAsia="標楷體"/>
                <w:sz w:val="26"/>
                <w:szCs w:val="26"/>
              </w:rPr>
              <w:t>【生命教育】</w:t>
            </w:r>
          </w:p>
          <w:p w14:paraId="03AE29E6" w14:textId="77777777" w:rsidR="00BB5698" w:rsidRDefault="00BB5698" w:rsidP="00BB5698">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536685">
              <w:rPr>
                <w:rFonts w:eastAsia="標楷體"/>
                <w:sz w:val="26"/>
                <w:szCs w:val="26"/>
              </w:rPr>
              <w:t>觀察日常生活中生老病死的現象，思考生命的價值。</w:t>
            </w:r>
          </w:p>
        </w:tc>
      </w:tr>
      <w:tr w:rsidR="00BB5698" w:rsidRPr="004F4430" w14:paraId="03AE29FC" w14:textId="77777777" w:rsidTr="00781D01">
        <w:trPr>
          <w:trHeight w:val="1827"/>
        </w:trPr>
        <w:tc>
          <w:tcPr>
            <w:tcW w:w="364" w:type="pct"/>
          </w:tcPr>
          <w:p w14:paraId="03AE29E8" w14:textId="77777777" w:rsidR="00BB5698" w:rsidRPr="00536685" w:rsidRDefault="00BB5698" w:rsidP="00BB5698">
            <w:pPr>
              <w:jc w:val="both"/>
              <w:rPr>
                <w:rFonts w:ascii="標楷體" w:eastAsia="標楷體" w:hAnsi="標楷體"/>
                <w:sz w:val="26"/>
                <w:szCs w:val="26"/>
              </w:rPr>
            </w:pPr>
            <w:r>
              <w:rPr>
                <w:rFonts w:eastAsia="標楷體"/>
                <w:sz w:val="26"/>
                <w:szCs w:val="26"/>
              </w:rPr>
              <w:t>四</w:t>
            </w:r>
          </w:p>
        </w:tc>
        <w:tc>
          <w:tcPr>
            <w:tcW w:w="663" w:type="pct"/>
          </w:tcPr>
          <w:p w14:paraId="03AE29E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E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第二課籃球攻防</w:t>
            </w:r>
          </w:p>
        </w:tc>
        <w:tc>
          <w:tcPr>
            <w:tcW w:w="752" w:type="pct"/>
            <w:tcBorders>
              <w:right w:val="single" w:sz="4" w:space="0" w:color="auto"/>
            </w:tcBorders>
          </w:tcPr>
          <w:p w14:paraId="03AE29EB"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9E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9E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課籃球攻防</w:t>
            </w:r>
          </w:p>
          <w:p w14:paraId="03AE29E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》自拋球面框投籃個人練習</w:t>
            </w:r>
          </w:p>
          <w:p w14:paraId="03AE29E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教師說明「自拋球面框投籃個人練習」活動規則：沿著三分線跑動，自拋內旋球，球彈地一次後接起，接球同時以一腳為軸心轉身面向籃框投籃。</w:t>
            </w:r>
          </w:p>
          <w:p w14:paraId="03AE29F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》接球面框投籃多人練習</w:t>
            </w:r>
          </w:p>
          <w:p w14:paraId="03AE29F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教師說明「接球面框投籃多人練習」活動規則：</w:t>
            </w:r>
            <w:r w:rsidRPr="00536685">
              <w:rPr>
                <w:rFonts w:eastAsia="標楷體"/>
                <w:sz w:val="26"/>
                <w:szCs w:val="26"/>
              </w:rPr>
              <w:t>4</w:t>
            </w:r>
            <w:r w:rsidRPr="00536685">
              <w:rPr>
                <w:rFonts w:eastAsia="標楷體"/>
                <w:sz w:val="26"/>
                <w:szCs w:val="26"/>
              </w:rPr>
              <w:t>人一組，一人傳球、其他三人投籃。投籃者沿著三分線跑到圓盤處，當投籃者跑近圓盤時，傳球者將球傳出，投籃者接球面框投籃。投籃者都完成後，其中一位投籃者和傳球者角色互換練習，每個人都當過傳球者，活動即完成。</w:t>
            </w:r>
          </w:p>
          <w:p w14:paraId="03AE29F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》跑動接球投籃得分賽</w:t>
            </w:r>
          </w:p>
          <w:p w14:paraId="03AE29F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教師說明「跑動接球投籃得分賽」活動規則：</w:t>
            </w:r>
            <w:r w:rsidRPr="00536685">
              <w:rPr>
                <w:rFonts w:eastAsia="標楷體"/>
                <w:sz w:val="26"/>
                <w:szCs w:val="26"/>
              </w:rPr>
              <w:t>4</w:t>
            </w:r>
            <w:r w:rsidRPr="00536685">
              <w:rPr>
                <w:rFonts w:eastAsia="標楷體"/>
                <w:sz w:val="26"/>
                <w:szCs w:val="26"/>
              </w:rPr>
              <w:t>人一組，一人傳球、其他三人投籃。投籃者沿著三分線跑到</w:t>
            </w:r>
            <w:r w:rsidRPr="00536685">
              <w:rPr>
                <w:rFonts w:eastAsia="標楷體"/>
                <w:sz w:val="26"/>
                <w:szCs w:val="26"/>
              </w:rPr>
              <w:t>2</w:t>
            </w:r>
            <w:r w:rsidRPr="00536685">
              <w:rPr>
                <w:rFonts w:eastAsia="標楷體"/>
                <w:sz w:val="26"/>
                <w:szCs w:val="26"/>
              </w:rPr>
              <w:t>個圓盤處，當投籃者跑近圓盤時，傳球者將球傳出，投籃者接球進行墊步投籃或面框投籃。投籃成功一次得</w:t>
            </w:r>
            <w:r w:rsidRPr="00536685">
              <w:rPr>
                <w:rFonts w:eastAsia="標楷體"/>
                <w:sz w:val="26"/>
                <w:szCs w:val="26"/>
              </w:rPr>
              <w:t>1</w:t>
            </w:r>
            <w:r w:rsidRPr="00536685">
              <w:rPr>
                <w:rFonts w:eastAsia="標楷體"/>
                <w:sz w:val="26"/>
                <w:szCs w:val="26"/>
              </w:rPr>
              <w:t>分。時間結束後，累積得分最高的組別獲勝。</w:t>
            </w:r>
          </w:p>
          <w:p w14:paraId="03AE29F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》試探步</w:t>
            </w:r>
          </w:p>
          <w:p w14:paraId="03AE29F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教師說明「試探步」活動規則：把角錐當作防守者，練習試探步，讓球遠離防守者。</w:t>
            </w:r>
          </w:p>
          <w:p w14:paraId="03AE29F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11</w:t>
            </w:r>
            <w:r w:rsidRPr="00536685">
              <w:rPr>
                <w:rFonts w:eastAsia="標楷體"/>
                <w:sz w:val="26"/>
                <w:szCs w:val="26"/>
              </w:rPr>
              <w:t>》一對一攻防</w:t>
            </w:r>
          </w:p>
          <w:p w14:paraId="03AE29F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教師說明「一對一攻防」活動規則：</w:t>
            </w:r>
            <w:r w:rsidRPr="00536685">
              <w:rPr>
                <w:rFonts w:eastAsia="標楷體"/>
                <w:sz w:val="26"/>
                <w:szCs w:val="26"/>
              </w:rPr>
              <w:t>2</w:t>
            </w:r>
            <w:r w:rsidRPr="00536685">
              <w:rPr>
                <w:rFonts w:eastAsia="標楷體"/>
                <w:sz w:val="26"/>
                <w:szCs w:val="26"/>
              </w:rPr>
              <w:t>人一組，一人防守，另一人持球進攻，運用試探步擺脫防守後投籃。投籃成功一次得</w:t>
            </w:r>
            <w:r w:rsidRPr="00536685">
              <w:rPr>
                <w:rFonts w:eastAsia="標楷體"/>
                <w:sz w:val="26"/>
                <w:szCs w:val="26"/>
              </w:rPr>
              <w:t>1</w:t>
            </w:r>
            <w:r w:rsidRPr="00536685">
              <w:rPr>
                <w:rFonts w:eastAsia="標楷體"/>
                <w:sz w:val="26"/>
                <w:szCs w:val="26"/>
              </w:rPr>
              <w:t>分，時間結束後，攻守交換再比一場，累積得分較高者獲勝。</w:t>
            </w:r>
          </w:p>
        </w:tc>
        <w:tc>
          <w:tcPr>
            <w:tcW w:w="811" w:type="pct"/>
          </w:tcPr>
          <w:p w14:paraId="03AE29F9" w14:textId="5E5D2D57"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：練習「</w:t>
            </w:r>
            <w:r w:rsidRPr="00536685">
              <w:rPr>
                <w:rFonts w:eastAsia="標楷體"/>
                <w:sz w:val="26"/>
                <w:szCs w:val="26"/>
              </w:rPr>
              <w:t>一對一攻防</w:t>
            </w:r>
            <w:r w:rsidRPr="00590D1B">
              <w:rPr>
                <w:rFonts w:eastAsia="標楷體" w:hint="eastAsia"/>
                <w:sz w:val="26"/>
                <w:szCs w:val="26"/>
              </w:rPr>
              <w:t>」活動的攻防策略。</w:t>
            </w:r>
          </w:p>
        </w:tc>
        <w:tc>
          <w:tcPr>
            <w:tcW w:w="1028" w:type="pct"/>
          </w:tcPr>
          <w:p w14:paraId="03AE29FA"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9FB"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15" w14:textId="77777777" w:rsidTr="00781D01">
        <w:trPr>
          <w:trHeight w:val="1827"/>
        </w:trPr>
        <w:tc>
          <w:tcPr>
            <w:tcW w:w="364" w:type="pct"/>
          </w:tcPr>
          <w:p w14:paraId="03AE29FD" w14:textId="77777777" w:rsidR="00BB5698" w:rsidRPr="00536685" w:rsidRDefault="00BB5698" w:rsidP="00BB5698">
            <w:pPr>
              <w:jc w:val="both"/>
              <w:rPr>
                <w:rFonts w:ascii="標楷體" w:eastAsia="標楷體" w:hAnsi="標楷體"/>
                <w:sz w:val="26"/>
                <w:szCs w:val="26"/>
              </w:rPr>
            </w:pPr>
            <w:r>
              <w:rPr>
                <w:rFonts w:eastAsia="標楷體"/>
                <w:sz w:val="26"/>
                <w:szCs w:val="26"/>
              </w:rPr>
              <w:t>五</w:t>
            </w:r>
          </w:p>
        </w:tc>
        <w:tc>
          <w:tcPr>
            <w:tcW w:w="663" w:type="pct"/>
          </w:tcPr>
          <w:p w14:paraId="03AE29F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9F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第三課青春快樂行</w:t>
            </w:r>
          </w:p>
        </w:tc>
        <w:tc>
          <w:tcPr>
            <w:tcW w:w="752" w:type="pct"/>
            <w:tcBorders>
              <w:right w:val="single" w:sz="4" w:space="0" w:color="auto"/>
            </w:tcBorders>
          </w:tcPr>
          <w:p w14:paraId="03AE2A00"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536685">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A0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A0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課青春快樂行</w:t>
            </w:r>
          </w:p>
          <w:p w14:paraId="03AE2A0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》青春期女孩</w:t>
            </w:r>
          </w:p>
          <w:p w14:paraId="03AE2A0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教師配合衛生棉使用相關影片，說明女生青春期的生理變化，以及常見保健問題的處理方法，並請學生完成「青春期女孩保健筆記」學習單。</w:t>
            </w:r>
          </w:p>
          <w:p w14:paraId="03AE2A0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教師帶領學生演練衛生棉的使用與丟棄步驟。</w:t>
            </w:r>
          </w:p>
          <w:p w14:paraId="03AE2A0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教師帶領學生閱讀課本第</w:t>
            </w:r>
            <w:r w:rsidRPr="00536685">
              <w:rPr>
                <w:rFonts w:eastAsia="標楷體"/>
                <w:sz w:val="26"/>
                <w:szCs w:val="26"/>
              </w:rPr>
              <w:t>31</w:t>
            </w:r>
            <w:r w:rsidRPr="00536685">
              <w:rPr>
                <w:rFonts w:eastAsia="標楷體"/>
                <w:sz w:val="26"/>
                <w:szCs w:val="26"/>
              </w:rPr>
              <w:t>頁認識生理期用品</w:t>
            </w:r>
            <w:r w:rsidRPr="00536685">
              <w:rPr>
                <w:rFonts w:eastAsia="標楷體"/>
                <w:sz w:val="26"/>
                <w:szCs w:val="26"/>
              </w:rPr>
              <w:t>──</w:t>
            </w:r>
            <w:r w:rsidRPr="00536685">
              <w:rPr>
                <w:rFonts w:eastAsia="標楷體"/>
                <w:sz w:val="26"/>
                <w:szCs w:val="26"/>
              </w:rPr>
              <w:t>衛生棉條、月亮杯。</w:t>
            </w:r>
          </w:p>
          <w:p w14:paraId="03AE2A0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》自我覺察</w:t>
            </w:r>
          </w:p>
          <w:p w14:paraId="03AE2A0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教師運用生活技能「自我覺察」，引導學生覺察自己進入青春期的情緒和想法，以女生為例。</w:t>
            </w:r>
          </w:p>
          <w:p w14:paraId="03AE2A0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》經期保健</w:t>
            </w:r>
          </w:p>
          <w:p w14:paraId="03AE2A0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教師運用生活技能「自我健康管理」，引導女學生面對月經的來臨。</w:t>
            </w:r>
          </w:p>
          <w:p w14:paraId="03AE2A0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列出月經期間須準備的物品，例如：生理期用品、生理褲、小包包、生理月曆。</w:t>
            </w:r>
          </w:p>
          <w:p w14:paraId="03AE2A0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訂定經期保健事項，並擬定經期保健的執行方法，例如：</w:t>
            </w:r>
          </w:p>
          <w:p w14:paraId="03AE2A0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製作執行紀錄表進行檢核。</w:t>
            </w:r>
          </w:p>
          <w:p w14:paraId="03AE2A0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》同理與尊重</w:t>
            </w:r>
          </w:p>
          <w:p w14:paraId="03AE2A0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35</w:t>
            </w:r>
            <w:r w:rsidRPr="00536685">
              <w:rPr>
                <w:rFonts w:eastAsia="標楷體"/>
                <w:sz w:val="26"/>
                <w:szCs w:val="26"/>
              </w:rPr>
              <w:t>頁情境，說明：男生也需要多了解月經保健相關知識，當女生因月經而感到不適時，應同理對方的感受，陪伴或輕聲安慰她，表現友善的態度。</w:t>
            </w:r>
          </w:p>
        </w:tc>
        <w:tc>
          <w:tcPr>
            <w:tcW w:w="811" w:type="pct"/>
          </w:tcPr>
          <w:p w14:paraId="42FCCC08"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演練</w:t>
            </w:r>
            <w:r w:rsidRPr="00590D1B">
              <w:rPr>
                <w:rFonts w:eastAsia="標楷體" w:hint="eastAsia"/>
                <w:sz w:val="26"/>
                <w:szCs w:val="26"/>
              </w:rPr>
              <w:t>：演練衛生棉的使用與丟棄步驟。</w:t>
            </w:r>
          </w:p>
          <w:p w14:paraId="03AE2A12" w14:textId="772C175C"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：完成「給青春期女孩的保健筆記」。</w:t>
            </w:r>
          </w:p>
        </w:tc>
        <w:tc>
          <w:tcPr>
            <w:tcW w:w="1028" w:type="pct"/>
          </w:tcPr>
          <w:p w14:paraId="03AE2A13"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14"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2C" w14:textId="77777777" w:rsidTr="00781D01">
        <w:trPr>
          <w:trHeight w:val="1827"/>
        </w:trPr>
        <w:tc>
          <w:tcPr>
            <w:tcW w:w="364" w:type="pct"/>
          </w:tcPr>
          <w:p w14:paraId="03AE2A16" w14:textId="77777777" w:rsidR="00BB5698" w:rsidRPr="00536685" w:rsidRDefault="00BB5698" w:rsidP="00BB5698">
            <w:pPr>
              <w:jc w:val="both"/>
              <w:rPr>
                <w:rFonts w:ascii="標楷體" w:eastAsia="標楷體" w:hAnsi="標楷體"/>
                <w:sz w:val="26"/>
                <w:szCs w:val="26"/>
              </w:rPr>
            </w:pPr>
            <w:r>
              <w:rPr>
                <w:rFonts w:eastAsia="標楷體"/>
                <w:sz w:val="26"/>
                <w:szCs w:val="26"/>
              </w:rPr>
              <w:t>五</w:t>
            </w:r>
          </w:p>
        </w:tc>
        <w:tc>
          <w:tcPr>
            <w:tcW w:w="663" w:type="pct"/>
          </w:tcPr>
          <w:p w14:paraId="03AE2A1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A1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第二課籃球攻防</w:t>
            </w:r>
          </w:p>
        </w:tc>
        <w:tc>
          <w:tcPr>
            <w:tcW w:w="752" w:type="pct"/>
            <w:tcBorders>
              <w:right w:val="single" w:sz="4" w:space="0" w:color="auto"/>
            </w:tcBorders>
          </w:tcPr>
          <w:p w14:paraId="03AE2A19"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A1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A1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課籃球攻防</w:t>
            </w:r>
          </w:p>
          <w:p w14:paraId="03AE2A1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12</w:t>
            </w:r>
            <w:r w:rsidRPr="00536685">
              <w:rPr>
                <w:rFonts w:eastAsia="標楷體"/>
                <w:sz w:val="26"/>
                <w:szCs w:val="26"/>
              </w:rPr>
              <w:t>》上籃腳步練習（不持球）</w:t>
            </w:r>
          </w:p>
          <w:p w14:paraId="03AE2A1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教師說明並示範「上籃腳步（不持球）」的動作要領。</w:t>
            </w:r>
          </w:p>
          <w:p w14:paraId="03AE2A1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13</w:t>
            </w:r>
            <w:r w:rsidRPr="00536685">
              <w:rPr>
                <w:rFonts w:eastAsia="標楷體"/>
                <w:sz w:val="26"/>
                <w:szCs w:val="26"/>
              </w:rPr>
              <w:t>》上籃腳步練習（持球）</w:t>
            </w:r>
          </w:p>
          <w:p w14:paraId="03AE2A1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教師說明並示範「上籃腳步（持球）」的動作要領。</w:t>
            </w:r>
          </w:p>
          <w:p w14:paraId="03AE2A2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14</w:t>
            </w:r>
            <w:r w:rsidRPr="00536685">
              <w:rPr>
                <w:rFonts w:eastAsia="標楷體"/>
                <w:sz w:val="26"/>
                <w:szCs w:val="26"/>
              </w:rPr>
              <w:t>》上籃手部動作練習（原地）</w:t>
            </w:r>
          </w:p>
          <w:p w14:paraId="03AE2A2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教師說明並示範「上籃手部」的動作要領。</w:t>
            </w:r>
          </w:p>
          <w:p w14:paraId="03AE2A2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15</w:t>
            </w:r>
            <w:r w:rsidRPr="00536685">
              <w:rPr>
                <w:rFonts w:eastAsia="標楷體"/>
                <w:sz w:val="26"/>
                <w:szCs w:val="26"/>
              </w:rPr>
              <w:t>》上籃對空練習（移位）</w:t>
            </w:r>
          </w:p>
          <w:p w14:paraId="03AE2A2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教師說明並示範「上籃對空」的動作要領。</w:t>
            </w:r>
          </w:p>
          <w:p w14:paraId="03AE2A2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16</w:t>
            </w:r>
            <w:r w:rsidRPr="00536685">
              <w:rPr>
                <w:rFonts w:eastAsia="標楷體"/>
                <w:sz w:val="26"/>
                <w:szCs w:val="26"/>
              </w:rPr>
              <w:t>》運球上籃</w:t>
            </w:r>
          </w:p>
          <w:p w14:paraId="03AE2A2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教師說明「運球上籃」活動規則：</w:t>
            </w:r>
            <w:r w:rsidRPr="00536685">
              <w:rPr>
                <w:rFonts w:eastAsia="標楷體"/>
                <w:sz w:val="26"/>
                <w:szCs w:val="26"/>
              </w:rPr>
              <w:t>4</w:t>
            </w:r>
            <w:r w:rsidRPr="00536685">
              <w:rPr>
                <w:rFonts w:eastAsia="標楷體"/>
                <w:sz w:val="26"/>
                <w:szCs w:val="26"/>
              </w:rPr>
              <w:t>人一組，輪流從三分線後運球出發，練習左手運球上籃、右手運球上籃。一人練習時，其他人觀察練習者上籃腳步、手部動作。</w:t>
            </w:r>
          </w:p>
          <w:p w14:paraId="03AE2A2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17</w:t>
            </w:r>
            <w:r w:rsidRPr="00536685">
              <w:rPr>
                <w:rFonts w:eastAsia="標楷體"/>
                <w:sz w:val="26"/>
                <w:szCs w:val="26"/>
              </w:rPr>
              <w:t>》接球後運球上籃</w:t>
            </w:r>
          </w:p>
          <w:p w14:paraId="03AE2A2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教師說明「接球後運球上籃」活動規則：</w:t>
            </w:r>
            <w:r w:rsidRPr="00536685">
              <w:rPr>
                <w:rFonts w:eastAsia="標楷體"/>
                <w:sz w:val="26"/>
                <w:szCs w:val="26"/>
              </w:rPr>
              <w:t>4</w:t>
            </w:r>
            <w:r w:rsidRPr="00536685">
              <w:rPr>
                <w:rFonts w:eastAsia="標楷體"/>
                <w:sz w:val="26"/>
                <w:szCs w:val="26"/>
              </w:rPr>
              <w:t>人一組，一人傳球，其他三人練習接球後運球上籃。上籃者各投完一次後，傳球者與其中一位上籃者角色互換，再次進行活動。以此類推，直到每個人都當過傳球者。上籃成功一次得</w:t>
            </w:r>
            <w:r w:rsidRPr="00536685">
              <w:rPr>
                <w:rFonts w:eastAsia="標楷體"/>
                <w:sz w:val="26"/>
                <w:szCs w:val="26"/>
              </w:rPr>
              <w:t>1</w:t>
            </w:r>
            <w:r w:rsidRPr="00536685">
              <w:rPr>
                <w:rFonts w:eastAsia="標楷體"/>
                <w:sz w:val="26"/>
                <w:szCs w:val="26"/>
              </w:rPr>
              <w:t>分，累積得分最高的組別獲勝。</w:t>
            </w:r>
          </w:p>
        </w:tc>
        <w:tc>
          <w:tcPr>
            <w:tcW w:w="811" w:type="pct"/>
          </w:tcPr>
          <w:p w14:paraId="3346975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：練習</w:t>
            </w:r>
            <w:r w:rsidRPr="00536685">
              <w:rPr>
                <w:rFonts w:eastAsia="標楷體"/>
                <w:sz w:val="26"/>
                <w:szCs w:val="26"/>
              </w:rPr>
              <w:t>運球上籃</w:t>
            </w:r>
            <w:r w:rsidRPr="00590D1B">
              <w:rPr>
                <w:rFonts w:eastAsia="標楷體" w:hint="eastAsia"/>
                <w:sz w:val="26"/>
                <w:szCs w:val="26"/>
              </w:rPr>
              <w:t>。</w:t>
            </w:r>
          </w:p>
          <w:p w14:paraId="03AE2A29" w14:textId="3629501B"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：描述自己或他人上籃動作的正確性。</w:t>
            </w:r>
          </w:p>
        </w:tc>
        <w:tc>
          <w:tcPr>
            <w:tcW w:w="1028" w:type="pct"/>
          </w:tcPr>
          <w:p w14:paraId="03AE2A2A"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2B"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3F" w14:textId="77777777" w:rsidTr="00781D01">
        <w:trPr>
          <w:trHeight w:val="1827"/>
        </w:trPr>
        <w:tc>
          <w:tcPr>
            <w:tcW w:w="364" w:type="pct"/>
          </w:tcPr>
          <w:p w14:paraId="03AE2A2D" w14:textId="77777777" w:rsidR="00BB5698" w:rsidRPr="00536685" w:rsidRDefault="00BB5698" w:rsidP="00BB5698">
            <w:pPr>
              <w:jc w:val="both"/>
              <w:rPr>
                <w:rFonts w:ascii="標楷體" w:eastAsia="標楷體" w:hAnsi="標楷體"/>
                <w:sz w:val="26"/>
                <w:szCs w:val="26"/>
              </w:rPr>
            </w:pPr>
            <w:r>
              <w:rPr>
                <w:rFonts w:eastAsia="標楷體"/>
                <w:sz w:val="26"/>
                <w:szCs w:val="26"/>
              </w:rPr>
              <w:t>六</w:t>
            </w:r>
          </w:p>
        </w:tc>
        <w:tc>
          <w:tcPr>
            <w:tcW w:w="663" w:type="pct"/>
          </w:tcPr>
          <w:p w14:paraId="03AE2A2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A2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第三課青春快樂行</w:t>
            </w:r>
          </w:p>
        </w:tc>
        <w:tc>
          <w:tcPr>
            <w:tcW w:w="752" w:type="pct"/>
            <w:tcBorders>
              <w:right w:val="single" w:sz="4" w:space="0" w:color="auto"/>
            </w:tcBorders>
          </w:tcPr>
          <w:p w14:paraId="03AE2A30"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536685">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A3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A3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課青春快樂行</w:t>
            </w:r>
          </w:p>
          <w:p w14:paraId="03AE2A3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》青春期男孩</w:t>
            </w:r>
          </w:p>
          <w:p w14:paraId="03AE2A3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36</w:t>
            </w:r>
            <w:r w:rsidRPr="00536685">
              <w:rPr>
                <w:rFonts w:eastAsia="標楷體"/>
                <w:sz w:val="26"/>
                <w:szCs w:val="26"/>
              </w:rPr>
              <w:t>頁情境，說明男生青春期的生理變化，與常見保健問題的處理方法，並請學生完成「給青春期男孩的保健筆記」學習單第一部分。</w:t>
            </w:r>
          </w:p>
          <w:p w14:paraId="03AE2A3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教師提問：親愛的男孩，發現夢遺時你的心情如何？請運用「情緒調適」技能調適心情。</w:t>
            </w:r>
          </w:p>
          <w:p w14:paraId="03AE2A3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》男性生殖器官的保健</w:t>
            </w:r>
          </w:p>
          <w:p w14:paraId="03AE2A3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37</w:t>
            </w:r>
            <w:r w:rsidRPr="00536685">
              <w:rPr>
                <w:rFonts w:eastAsia="標楷體"/>
                <w:sz w:val="26"/>
                <w:szCs w:val="26"/>
              </w:rPr>
              <w:t>頁情境，說明男性生殖器官的保健方法。</w:t>
            </w:r>
          </w:p>
          <w:p w14:paraId="03AE2A3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教師請男學生落實男性生殖器官的保健行動，完成「青春期男孩保健筆記」學習單第二部分。</w:t>
            </w:r>
          </w:p>
          <w:p w14:paraId="03AE2A3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》青春期的心理轉變與自我悅納</w:t>
            </w:r>
          </w:p>
          <w:p w14:paraId="03AE2A3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38-39</w:t>
            </w:r>
            <w:r w:rsidRPr="00536685">
              <w:rPr>
                <w:rFonts w:eastAsia="標楷體"/>
                <w:sz w:val="26"/>
                <w:szCs w:val="26"/>
              </w:rPr>
              <w:t>頁情境，舉例說明青春期的心理轉變與自我悅納的方法。</w:t>
            </w:r>
          </w:p>
          <w:p w14:paraId="03AE2A3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教師請學生寫下自己的青春期煩惱與自我悅納的方法，完成「青春期煩惱」學習單。</w:t>
            </w:r>
          </w:p>
        </w:tc>
        <w:tc>
          <w:tcPr>
            <w:tcW w:w="811" w:type="pct"/>
          </w:tcPr>
          <w:p w14:paraId="03AE2A3C" w14:textId="282E59D5"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：完成「青春期男孩保健筆記」學習單。</w:t>
            </w:r>
          </w:p>
        </w:tc>
        <w:tc>
          <w:tcPr>
            <w:tcW w:w="1028" w:type="pct"/>
          </w:tcPr>
          <w:p w14:paraId="03AE2A3D"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3E"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52" w14:textId="77777777" w:rsidTr="00781D01">
        <w:trPr>
          <w:trHeight w:val="1827"/>
        </w:trPr>
        <w:tc>
          <w:tcPr>
            <w:tcW w:w="364" w:type="pct"/>
          </w:tcPr>
          <w:p w14:paraId="03AE2A40" w14:textId="77777777" w:rsidR="00BB5698" w:rsidRPr="00536685" w:rsidRDefault="00BB5698" w:rsidP="00BB5698">
            <w:pPr>
              <w:jc w:val="both"/>
              <w:rPr>
                <w:rFonts w:ascii="標楷體" w:eastAsia="標楷體" w:hAnsi="標楷體"/>
                <w:sz w:val="26"/>
                <w:szCs w:val="26"/>
              </w:rPr>
            </w:pPr>
            <w:r>
              <w:rPr>
                <w:rFonts w:eastAsia="標楷體"/>
                <w:sz w:val="26"/>
                <w:szCs w:val="26"/>
              </w:rPr>
              <w:t>六</w:t>
            </w:r>
          </w:p>
        </w:tc>
        <w:tc>
          <w:tcPr>
            <w:tcW w:w="663" w:type="pct"/>
          </w:tcPr>
          <w:p w14:paraId="03AE2A4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A4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第二課籃球攻防</w:t>
            </w:r>
          </w:p>
        </w:tc>
        <w:tc>
          <w:tcPr>
            <w:tcW w:w="752" w:type="pct"/>
            <w:tcBorders>
              <w:right w:val="single" w:sz="4" w:space="0" w:color="auto"/>
            </w:tcBorders>
          </w:tcPr>
          <w:p w14:paraId="03AE2A4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536685">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03AE2A4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第四單元球技對決</w:t>
            </w:r>
          </w:p>
          <w:p w14:paraId="03AE2A4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課籃球攻防</w:t>
            </w:r>
          </w:p>
          <w:p w14:paraId="03AE2A4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18</w:t>
            </w:r>
            <w:r w:rsidRPr="00536685">
              <w:rPr>
                <w:rFonts w:eastAsia="標楷體"/>
                <w:sz w:val="26"/>
                <w:szCs w:val="26"/>
              </w:rPr>
              <w:t>》擋人要領</w:t>
            </w:r>
          </w:p>
          <w:p w14:paraId="03AE2A4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教師說明並示範「擋人」的動作要領。</w:t>
            </w:r>
          </w:p>
          <w:p w14:paraId="03AE2A4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2</w:t>
            </w:r>
            <w:r w:rsidRPr="00536685">
              <w:rPr>
                <w:rFonts w:eastAsia="標楷體"/>
                <w:sz w:val="26"/>
                <w:szCs w:val="26"/>
              </w:rPr>
              <w:t>人一組，在球場擺放角錐當作防守者，請學生輪流練習擋人要領。</w:t>
            </w:r>
          </w:p>
          <w:p w14:paraId="03AE2A4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19</w:t>
            </w:r>
            <w:r w:rsidRPr="00536685">
              <w:rPr>
                <w:rFonts w:eastAsia="標楷體"/>
                <w:sz w:val="26"/>
                <w:szCs w:val="26"/>
              </w:rPr>
              <w:t>》兩人擋拆進攻</w:t>
            </w:r>
          </w:p>
          <w:p w14:paraId="03AE2A4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教師說明「兩人擋拆進攻」活動規則：</w:t>
            </w:r>
            <w:r w:rsidRPr="00536685">
              <w:rPr>
                <w:rFonts w:eastAsia="標楷體"/>
                <w:sz w:val="26"/>
                <w:szCs w:val="26"/>
              </w:rPr>
              <w:t>2</w:t>
            </w:r>
            <w:r w:rsidRPr="00536685">
              <w:rPr>
                <w:rFonts w:eastAsia="標楷體"/>
                <w:sz w:val="26"/>
                <w:szCs w:val="26"/>
              </w:rPr>
              <w:t>人一組，一人跑弧線到防守者（角錐）處，擋住防守者（角錐）。另一人練習投籃、上籃、傳球給隊友的進攻方式。時間結束後，兩人角色互換練習。</w:t>
            </w:r>
          </w:p>
          <w:p w14:paraId="03AE2A4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20</w:t>
            </w:r>
            <w:r w:rsidRPr="00536685">
              <w:rPr>
                <w:rFonts w:eastAsia="標楷體"/>
                <w:sz w:val="26"/>
                <w:szCs w:val="26"/>
              </w:rPr>
              <w:t>》二對二攻防</w:t>
            </w:r>
          </w:p>
          <w:p w14:paraId="03AE2A4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教師說明「二對二攻防」活動規則：</w:t>
            </w:r>
            <w:r w:rsidRPr="00536685">
              <w:rPr>
                <w:rFonts w:eastAsia="標楷體"/>
                <w:sz w:val="26"/>
                <w:szCs w:val="26"/>
              </w:rPr>
              <w:t>2</w:t>
            </w:r>
            <w:r w:rsidRPr="00536685">
              <w:rPr>
                <w:rFonts w:eastAsia="標楷體"/>
                <w:sz w:val="26"/>
                <w:szCs w:val="26"/>
              </w:rPr>
              <w:t>人一組，一次兩組在籃球場半場進行競賽。兩組派代表猜拳，贏者為進攻方，輸者為防守方。進攻方從邊線發球給場內組員，運用運球、傳球合作，投籃或上籃得分；防守方嘗試阻擋對方得分。當發生違例或犯規行為，改由對方取得控球權，取得控球權的組別從邊線發球給場內組員。</w:t>
            </w:r>
            <w:r w:rsidRPr="00536685">
              <w:rPr>
                <w:rFonts w:eastAsia="標楷體"/>
                <w:sz w:val="26"/>
                <w:szCs w:val="26"/>
              </w:rPr>
              <w:t>30</w:t>
            </w:r>
            <w:r w:rsidRPr="00536685">
              <w:rPr>
                <w:rFonts w:eastAsia="標楷體"/>
                <w:sz w:val="26"/>
                <w:szCs w:val="26"/>
              </w:rPr>
              <w:t>秒後攻守交換，</w:t>
            </w:r>
            <w:r w:rsidRPr="00536685">
              <w:rPr>
                <w:rFonts w:eastAsia="標楷體"/>
                <w:sz w:val="26"/>
                <w:szCs w:val="26"/>
              </w:rPr>
              <w:t>3</w:t>
            </w:r>
            <w:r w:rsidRPr="00536685">
              <w:rPr>
                <w:rFonts w:eastAsia="標楷體"/>
                <w:sz w:val="26"/>
                <w:szCs w:val="26"/>
              </w:rPr>
              <w:t>分鐘後累積得分較高的組別獲勝，接著換下兩組上場。</w:t>
            </w:r>
          </w:p>
        </w:tc>
        <w:tc>
          <w:tcPr>
            <w:tcW w:w="811" w:type="pct"/>
          </w:tcPr>
          <w:p w14:paraId="03AE2A4F" w14:textId="48DB1D18"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：練習二對二籃球攻防對抗賽，完成運動撲滿設定的課後運動實踐。</w:t>
            </w:r>
          </w:p>
        </w:tc>
        <w:tc>
          <w:tcPr>
            <w:tcW w:w="1028" w:type="pct"/>
          </w:tcPr>
          <w:p w14:paraId="03AE2A50"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51"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67" w14:textId="77777777" w:rsidTr="00781D01">
        <w:trPr>
          <w:trHeight w:val="1827"/>
        </w:trPr>
        <w:tc>
          <w:tcPr>
            <w:tcW w:w="364" w:type="pct"/>
          </w:tcPr>
          <w:p w14:paraId="03AE2A53" w14:textId="77777777" w:rsidR="00BB5698" w:rsidRPr="00536685" w:rsidRDefault="00BB5698" w:rsidP="00BB5698">
            <w:pPr>
              <w:jc w:val="both"/>
              <w:rPr>
                <w:rFonts w:ascii="標楷體" w:eastAsia="標楷體" w:hAnsi="標楷體"/>
                <w:sz w:val="26"/>
                <w:szCs w:val="26"/>
              </w:rPr>
            </w:pPr>
            <w:r>
              <w:rPr>
                <w:rFonts w:eastAsia="標楷體"/>
                <w:sz w:val="26"/>
                <w:szCs w:val="26"/>
              </w:rPr>
              <w:t>七</w:t>
            </w:r>
          </w:p>
        </w:tc>
        <w:tc>
          <w:tcPr>
            <w:tcW w:w="663" w:type="pct"/>
          </w:tcPr>
          <w:p w14:paraId="03AE2A5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A5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第三課青春快樂行</w:t>
            </w:r>
          </w:p>
        </w:tc>
        <w:tc>
          <w:tcPr>
            <w:tcW w:w="752" w:type="pct"/>
            <w:tcBorders>
              <w:right w:val="single" w:sz="4" w:space="0" w:color="auto"/>
            </w:tcBorders>
          </w:tcPr>
          <w:p w14:paraId="03AE2A56"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536685">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A5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第一單元健康幸福一家人</w:t>
            </w:r>
          </w:p>
          <w:p w14:paraId="03AE2A5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課青春快樂行</w:t>
            </w:r>
          </w:p>
          <w:p w14:paraId="03AE2A5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》影響生長發育的因素</w:t>
            </w:r>
          </w:p>
          <w:p w14:paraId="03AE2A5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教師提問：青春期是生長的關鍵時期，你知道哪些影響生長發育的因素呢？</w:t>
            </w:r>
          </w:p>
          <w:p w14:paraId="03AE2A5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》長高計畫擬定與執行</w:t>
            </w:r>
          </w:p>
          <w:p w14:paraId="03AE2A5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41-44</w:t>
            </w:r>
            <w:r w:rsidRPr="00536685">
              <w:rPr>
                <w:rFonts w:eastAsia="標楷體"/>
                <w:sz w:val="26"/>
                <w:szCs w:val="26"/>
              </w:rPr>
              <w:t>頁，說明如何運用生活技能「自我管理與監督」，擬定長高計畫。</w:t>
            </w:r>
          </w:p>
          <w:p w14:paraId="03AE2A5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教師請學生檢視個人的飲食、運動、睡眠習慣，設定適合自己的飲食、運動、睡眠目標，完成「長高計畫目標設定」學習單。</w:t>
            </w:r>
          </w:p>
          <w:p w14:paraId="03AE2A5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教師請學生與家人討論長高計畫的執行方法和獎勵，並在家人的見證下，做出健康約定，完成「長高計畫執行方法」學習單。</w:t>
            </w:r>
          </w:p>
          <w:p w14:paraId="03AE2A5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4.</w:t>
            </w:r>
            <w:r w:rsidRPr="00536685">
              <w:rPr>
                <w:rFonts w:eastAsia="標楷體"/>
                <w:sz w:val="26"/>
                <w:szCs w:val="26"/>
              </w:rPr>
              <w:t>教師請學生課後嘗試執行一週的長高計畫，並在「長高計畫執行紀錄」學習單記錄執行的情況。</w:t>
            </w:r>
          </w:p>
          <w:p w14:paraId="03AE2A6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》長高計畫改進</w:t>
            </w:r>
          </w:p>
          <w:p w14:paraId="03AE2A6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45</w:t>
            </w:r>
            <w:r w:rsidRPr="00536685">
              <w:rPr>
                <w:rFonts w:eastAsia="標楷體"/>
                <w:sz w:val="26"/>
                <w:szCs w:val="26"/>
              </w:rPr>
              <w:t>頁情境，說明如何運用生活技能「自我管理與監督」，改進長高計畫未達成的目標。</w:t>
            </w:r>
          </w:p>
          <w:p w14:paraId="03AE2A6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教師提問：你的長高計畫目標都達成了嗎？請運用生活技能「自我管理與監督」進行改進，完成「長高計畫改進」學習單。</w:t>
            </w:r>
          </w:p>
        </w:tc>
        <w:tc>
          <w:tcPr>
            <w:tcW w:w="811" w:type="pct"/>
          </w:tcPr>
          <w:p w14:paraId="03AE2A64" w14:textId="7F576DA4"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總結性評量</w:t>
            </w:r>
            <w:r w:rsidRPr="00590D1B">
              <w:rPr>
                <w:rFonts w:eastAsia="標楷體" w:hint="eastAsia"/>
                <w:sz w:val="26"/>
                <w:szCs w:val="26"/>
              </w:rPr>
              <w:t>：完成課本第</w:t>
            </w:r>
            <w:r w:rsidRPr="00590D1B">
              <w:rPr>
                <w:rFonts w:eastAsia="標楷體"/>
                <w:sz w:val="26"/>
                <w:szCs w:val="26"/>
              </w:rPr>
              <w:t>46</w:t>
            </w:r>
            <w:r>
              <w:rPr>
                <w:rFonts w:ascii="Cambria Math" w:eastAsia="標楷體" w:hAnsi="Cambria Math" w:cs="Cambria Math" w:hint="eastAsia"/>
                <w:sz w:val="26"/>
                <w:szCs w:val="26"/>
              </w:rPr>
              <w:t>-</w:t>
            </w:r>
            <w:r w:rsidRPr="00590D1B">
              <w:rPr>
                <w:rFonts w:eastAsia="標楷體"/>
                <w:sz w:val="26"/>
                <w:szCs w:val="26"/>
              </w:rPr>
              <w:t>47</w:t>
            </w:r>
            <w:r w:rsidRPr="00590D1B">
              <w:rPr>
                <w:rFonts w:eastAsia="標楷體" w:hint="eastAsia"/>
                <w:sz w:val="26"/>
                <w:szCs w:val="26"/>
              </w:rPr>
              <w:t>頁「現學現用」。</w:t>
            </w:r>
          </w:p>
        </w:tc>
        <w:tc>
          <w:tcPr>
            <w:tcW w:w="1028" w:type="pct"/>
          </w:tcPr>
          <w:p w14:paraId="03AE2A65"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66"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7D" w14:textId="77777777" w:rsidTr="00781D01">
        <w:trPr>
          <w:trHeight w:val="1827"/>
        </w:trPr>
        <w:tc>
          <w:tcPr>
            <w:tcW w:w="364" w:type="pct"/>
          </w:tcPr>
          <w:p w14:paraId="03AE2A68" w14:textId="77777777" w:rsidR="00BB5698" w:rsidRPr="00536685" w:rsidRDefault="00BB5698" w:rsidP="00BB5698">
            <w:pPr>
              <w:jc w:val="both"/>
              <w:rPr>
                <w:rFonts w:ascii="標楷體" w:eastAsia="標楷體" w:hAnsi="標楷體"/>
                <w:sz w:val="26"/>
                <w:szCs w:val="26"/>
              </w:rPr>
            </w:pPr>
            <w:r>
              <w:rPr>
                <w:rFonts w:eastAsia="標楷體"/>
                <w:sz w:val="26"/>
                <w:szCs w:val="26"/>
              </w:rPr>
              <w:t>七</w:t>
            </w:r>
          </w:p>
        </w:tc>
        <w:tc>
          <w:tcPr>
            <w:tcW w:w="663" w:type="pct"/>
          </w:tcPr>
          <w:p w14:paraId="03AE2A6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6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第一課短跑衝刺</w:t>
            </w:r>
          </w:p>
        </w:tc>
        <w:tc>
          <w:tcPr>
            <w:tcW w:w="752" w:type="pct"/>
            <w:tcBorders>
              <w:right w:val="single" w:sz="4" w:space="0" w:color="auto"/>
            </w:tcBorders>
          </w:tcPr>
          <w:p w14:paraId="03AE2A6B"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536685">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A6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6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課短跑衝刺</w:t>
            </w:r>
          </w:p>
          <w:p w14:paraId="03AE2A6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》蹲踞式起跑</w:t>
            </w:r>
          </w:p>
          <w:p w14:paraId="03AE2A6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教師說明並示範「蹲踞式起跑」的動作要領。</w:t>
            </w:r>
          </w:p>
          <w:p w14:paraId="03AE2A7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6</w:t>
            </w:r>
            <w:r w:rsidRPr="00536685">
              <w:rPr>
                <w:rFonts w:eastAsia="標楷體"/>
                <w:sz w:val="26"/>
                <w:szCs w:val="26"/>
              </w:rPr>
              <w:t>組，練習蹲踞式起跑基本動作。練習時，觀察並檢核自己和同學的動作，做到的動作要領在課本第</w:t>
            </w:r>
            <w:r w:rsidRPr="00536685">
              <w:rPr>
                <w:rFonts w:eastAsia="標楷體"/>
                <w:sz w:val="26"/>
                <w:szCs w:val="26"/>
              </w:rPr>
              <w:t>144</w:t>
            </w:r>
            <w:r w:rsidRPr="00536685">
              <w:rPr>
                <w:rFonts w:eastAsia="標楷體"/>
                <w:sz w:val="26"/>
                <w:szCs w:val="26"/>
              </w:rPr>
              <w:t>頁打勾。</w:t>
            </w:r>
          </w:p>
          <w:p w14:paraId="03AE2A7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》起跑練習</w:t>
            </w:r>
          </w:p>
          <w:p w14:paraId="03AE2A7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教師說明「起跑練習」活動規則：</w:t>
            </w:r>
            <w:r w:rsidRPr="00536685">
              <w:rPr>
                <w:rFonts w:eastAsia="標楷體"/>
                <w:sz w:val="26"/>
                <w:szCs w:val="26"/>
              </w:rPr>
              <w:t>4</w:t>
            </w:r>
            <w:r w:rsidRPr="00536685">
              <w:rPr>
                <w:rFonts w:eastAsia="標楷體"/>
                <w:sz w:val="26"/>
                <w:szCs w:val="26"/>
              </w:rPr>
              <w:t>人一組，各組每次派一人練習</w:t>
            </w:r>
            <w:r w:rsidRPr="00536685">
              <w:rPr>
                <w:rFonts w:eastAsia="標楷體"/>
                <w:sz w:val="26"/>
                <w:szCs w:val="26"/>
              </w:rPr>
              <w:t>30</w:t>
            </w:r>
            <w:r w:rsidRPr="00536685">
              <w:rPr>
                <w:rFonts w:eastAsia="標楷體"/>
                <w:sz w:val="26"/>
                <w:szCs w:val="26"/>
              </w:rPr>
              <w:t>公尺快跑，起跑時可選擇站立式或蹲踞式起跑，每人兩種起跑方式都練習後，活動即完成。</w:t>
            </w:r>
          </w:p>
          <w:p w14:paraId="03AE2A7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》體驗用不同步頻跑</w:t>
            </w:r>
          </w:p>
          <w:p w14:paraId="03AE2A7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教師說明「體驗用不同步頻跑」活動規則：</w:t>
            </w:r>
            <w:r w:rsidRPr="00536685">
              <w:rPr>
                <w:rFonts w:eastAsia="標楷體"/>
                <w:sz w:val="26"/>
                <w:szCs w:val="26"/>
              </w:rPr>
              <w:t>8</w:t>
            </w:r>
            <w:r w:rsidRPr="00536685">
              <w:rPr>
                <w:rFonts w:eastAsia="標楷體"/>
                <w:sz w:val="26"/>
                <w:szCs w:val="26"/>
              </w:rPr>
              <w:t>人一組，依照教師拍擊鈴鼓的節奏或音響播放的節奏，交換步伐向前跑並跨越圓盤。依序練習慢節奏、中節奏、快節奏的跑步速度。</w:t>
            </w:r>
          </w:p>
          <w:p w14:paraId="03AE2A7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》體驗用不同步幅跑</w:t>
            </w:r>
          </w:p>
          <w:p w14:paraId="03AE2A7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教師說明「體驗用不同步幅跑」活動規則：</w:t>
            </w:r>
            <w:r w:rsidRPr="00536685">
              <w:rPr>
                <w:rFonts w:eastAsia="標楷體"/>
                <w:sz w:val="26"/>
                <w:szCs w:val="26"/>
              </w:rPr>
              <w:t>8</w:t>
            </w:r>
            <w:r w:rsidRPr="00536685">
              <w:rPr>
                <w:rFonts w:eastAsia="標楷體"/>
                <w:sz w:val="26"/>
                <w:szCs w:val="26"/>
              </w:rPr>
              <w:t>人一組，依序向前跑，練習跨越短、中、長的圓盤間距。</w:t>
            </w:r>
          </w:p>
          <w:p w14:paraId="03AE2A7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》步頻、步幅雙體驗</w:t>
            </w:r>
          </w:p>
          <w:p w14:paraId="03AE2A7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教師說明「步頻、步幅雙體驗」活動規則：</w:t>
            </w:r>
            <w:r w:rsidRPr="00536685">
              <w:rPr>
                <w:rFonts w:eastAsia="標楷體"/>
                <w:sz w:val="26"/>
                <w:szCs w:val="26"/>
              </w:rPr>
              <w:t>8</w:t>
            </w:r>
            <w:r w:rsidRPr="00536685">
              <w:rPr>
                <w:rFonts w:eastAsia="標楷體"/>
                <w:sz w:val="26"/>
                <w:szCs w:val="26"/>
              </w:rPr>
              <w:t>人一組，依照教師拍擊鈴鼓的節奏或音響播放的節奏，交換步伐向前跑並跨越圓盤，依序練習跨越短、中、長的圓盤間距</w:t>
            </w:r>
          </w:p>
        </w:tc>
        <w:tc>
          <w:tcPr>
            <w:tcW w:w="811" w:type="pct"/>
          </w:tcPr>
          <w:p w14:paraId="636DC119"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：完成</w:t>
            </w:r>
            <w:r w:rsidRPr="00536685">
              <w:rPr>
                <w:rFonts w:eastAsia="標楷體"/>
                <w:sz w:val="26"/>
                <w:szCs w:val="26"/>
              </w:rPr>
              <w:t>蹲踞式起跑</w:t>
            </w:r>
            <w:r w:rsidRPr="00590D1B">
              <w:rPr>
                <w:rFonts w:eastAsia="標楷體" w:hint="eastAsia"/>
                <w:sz w:val="26"/>
                <w:szCs w:val="26"/>
              </w:rPr>
              <w:t>。</w:t>
            </w:r>
          </w:p>
          <w:p w14:paraId="03AE2A7A" w14:textId="0495BE8B"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：描述自己或他人蹲踞式起跑動作的正確性。</w:t>
            </w:r>
          </w:p>
        </w:tc>
        <w:tc>
          <w:tcPr>
            <w:tcW w:w="1028" w:type="pct"/>
          </w:tcPr>
          <w:p w14:paraId="03AE2A7B"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7C"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90" w14:textId="77777777" w:rsidTr="00781D01">
        <w:trPr>
          <w:trHeight w:val="1827"/>
        </w:trPr>
        <w:tc>
          <w:tcPr>
            <w:tcW w:w="364" w:type="pct"/>
          </w:tcPr>
          <w:p w14:paraId="03AE2A7E" w14:textId="77777777" w:rsidR="00BB5698" w:rsidRPr="00536685" w:rsidRDefault="00BB5698" w:rsidP="00BB5698">
            <w:pPr>
              <w:jc w:val="both"/>
              <w:rPr>
                <w:rFonts w:ascii="標楷體" w:eastAsia="標楷體" w:hAnsi="標楷體"/>
                <w:sz w:val="26"/>
                <w:szCs w:val="26"/>
              </w:rPr>
            </w:pPr>
            <w:r>
              <w:rPr>
                <w:rFonts w:eastAsia="標楷體"/>
                <w:sz w:val="26"/>
                <w:szCs w:val="26"/>
              </w:rPr>
              <w:t>八</w:t>
            </w:r>
          </w:p>
        </w:tc>
        <w:tc>
          <w:tcPr>
            <w:tcW w:w="663" w:type="pct"/>
          </w:tcPr>
          <w:p w14:paraId="03AE2A7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8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第一課健康飲食</w:t>
            </w:r>
          </w:p>
        </w:tc>
        <w:tc>
          <w:tcPr>
            <w:tcW w:w="752" w:type="pct"/>
            <w:tcBorders>
              <w:right w:val="single" w:sz="4" w:space="0" w:color="auto"/>
            </w:tcBorders>
          </w:tcPr>
          <w:p w14:paraId="03AE2A81"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A8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8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課健康飲食</w:t>
            </w:r>
          </w:p>
          <w:p w14:paraId="03AE2A8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》覺察飲食問題</w:t>
            </w:r>
          </w:p>
          <w:p w14:paraId="03AE2A8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教師播放健康餐盤影片，複習健康餐盤的概念。</w:t>
            </w:r>
          </w:p>
          <w:p w14:paraId="03AE2A8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50</w:t>
            </w:r>
            <w:r w:rsidRPr="00536685">
              <w:rPr>
                <w:rFonts w:eastAsia="標楷體"/>
                <w:sz w:val="26"/>
                <w:szCs w:val="26"/>
              </w:rPr>
              <w:t>頁情境，提問：想一想，這些健康飲食習慣，你都做到了嗎？做到請打勾。</w:t>
            </w:r>
          </w:p>
          <w:p w14:paraId="03AE2A8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》飲食問題對健康的影響</w:t>
            </w:r>
          </w:p>
          <w:p w14:paraId="03AE2A8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教師提問：哪些健康飲食習慣你還沒做到呢？想一想，沒有養成這些健康飲食習慣，可能造成什麼健康問題？</w:t>
            </w:r>
          </w:p>
          <w:p w14:paraId="03AE2A8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51</w:t>
            </w:r>
            <w:r w:rsidRPr="00536685">
              <w:rPr>
                <w:rFonts w:eastAsia="標楷體"/>
                <w:sz w:val="26"/>
                <w:szCs w:val="26"/>
              </w:rPr>
              <w:t>頁情境，說明飲食問題可能對健康造成的影響。</w:t>
            </w:r>
          </w:p>
          <w:p w14:paraId="03AE2A8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》個人每日飲食指南建議</w:t>
            </w:r>
          </w:p>
          <w:p w14:paraId="03AE2A8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52-53</w:t>
            </w:r>
            <w:r w:rsidRPr="00536685">
              <w:rPr>
                <w:rFonts w:eastAsia="標楷體"/>
                <w:sz w:val="26"/>
                <w:szCs w:val="26"/>
              </w:rPr>
              <w:t>頁情境，說明如何查詢個人每日飲食指南建議。</w:t>
            </w:r>
          </w:p>
        </w:tc>
        <w:tc>
          <w:tcPr>
            <w:tcW w:w="811" w:type="pct"/>
          </w:tcPr>
          <w:p w14:paraId="03AE2A8D" w14:textId="57653099"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：說出飲食問題對健康的影響。</w:t>
            </w:r>
          </w:p>
        </w:tc>
        <w:tc>
          <w:tcPr>
            <w:tcW w:w="1028" w:type="pct"/>
          </w:tcPr>
          <w:p w14:paraId="03AE2A8E"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8F"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9F" w14:textId="77777777" w:rsidTr="00781D01">
        <w:trPr>
          <w:trHeight w:val="1827"/>
        </w:trPr>
        <w:tc>
          <w:tcPr>
            <w:tcW w:w="364" w:type="pct"/>
          </w:tcPr>
          <w:p w14:paraId="03AE2A91" w14:textId="77777777" w:rsidR="00BB5698" w:rsidRPr="00536685" w:rsidRDefault="00BB5698" w:rsidP="00BB5698">
            <w:pPr>
              <w:jc w:val="both"/>
              <w:rPr>
                <w:rFonts w:ascii="標楷體" w:eastAsia="標楷體" w:hAnsi="標楷體"/>
                <w:sz w:val="26"/>
                <w:szCs w:val="26"/>
              </w:rPr>
            </w:pPr>
            <w:r>
              <w:rPr>
                <w:rFonts w:eastAsia="標楷體"/>
                <w:sz w:val="26"/>
                <w:szCs w:val="26"/>
              </w:rPr>
              <w:t>八</w:t>
            </w:r>
          </w:p>
        </w:tc>
        <w:tc>
          <w:tcPr>
            <w:tcW w:w="663" w:type="pct"/>
          </w:tcPr>
          <w:p w14:paraId="03AE2A9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9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第一課短跑衝刺</w:t>
            </w:r>
          </w:p>
        </w:tc>
        <w:tc>
          <w:tcPr>
            <w:tcW w:w="752" w:type="pct"/>
            <w:tcBorders>
              <w:right w:val="single" w:sz="4" w:space="0" w:color="auto"/>
            </w:tcBorders>
          </w:tcPr>
          <w:p w14:paraId="03AE2A94"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536685">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03AE2A9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9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課短跑衝刺</w:t>
            </w:r>
          </w:p>
          <w:p w14:paraId="03AE2A9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》短跑競賽</w:t>
            </w:r>
          </w:p>
          <w:p w14:paraId="03AE2A9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教師說明「短跑競賽」活動規則：</w:t>
            </w:r>
            <w:r w:rsidRPr="00536685">
              <w:rPr>
                <w:rFonts w:eastAsia="標楷體"/>
                <w:sz w:val="26"/>
                <w:szCs w:val="26"/>
              </w:rPr>
              <w:t>6</w:t>
            </w:r>
            <w:r w:rsidRPr="00536685">
              <w:rPr>
                <w:rFonts w:eastAsia="標楷體"/>
                <w:sz w:val="26"/>
                <w:szCs w:val="26"/>
              </w:rPr>
              <w:t>人一組，各組在操場兩側各自排列。教師喊「第一人預備」，各組第一人出列至各組的跑道位置。哨響後，快速跑向終點。其他組員觀察同學的快速跑情形，注意起跑姿勢、擺臂方式、步頻和步幅、終點衝刺姿勢，將觀察結果記錄在「短跑競賽」學習單。以此類推，全組都完成快速跑後，即完成活動。</w:t>
            </w:r>
          </w:p>
        </w:tc>
        <w:tc>
          <w:tcPr>
            <w:tcW w:w="811" w:type="pct"/>
          </w:tcPr>
          <w:p w14:paraId="688087CD"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：完成快速跑競賽。</w:t>
            </w:r>
          </w:p>
          <w:p w14:paraId="25E6BEB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：描述自己或他人蹲踞式起跑動作的正確性。</w:t>
            </w:r>
          </w:p>
          <w:p w14:paraId="202FDE0F"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：完成「短跑競賽」學習單。</w:t>
            </w:r>
          </w:p>
          <w:p w14:paraId="03AE2A9C" w14:textId="67669BEC"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：練習</w:t>
            </w:r>
            <w:r w:rsidRPr="00590D1B">
              <w:rPr>
                <w:rFonts w:eastAsia="標楷體" w:hint="eastAsia"/>
                <w:sz w:val="26"/>
                <w:szCs w:val="26"/>
              </w:rPr>
              <w:t>100</w:t>
            </w:r>
            <w:r w:rsidRPr="00590D1B">
              <w:rPr>
                <w:rFonts w:eastAsia="標楷體" w:hint="eastAsia"/>
                <w:sz w:val="26"/>
                <w:szCs w:val="26"/>
              </w:rPr>
              <w:t>公尺快跑，完成運動撲滿設定的課後運動實踐。</w:t>
            </w:r>
          </w:p>
        </w:tc>
        <w:tc>
          <w:tcPr>
            <w:tcW w:w="1028" w:type="pct"/>
          </w:tcPr>
          <w:p w14:paraId="03AE2A9D"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9E"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AC" w14:textId="77777777" w:rsidTr="00781D01">
        <w:trPr>
          <w:trHeight w:val="1827"/>
        </w:trPr>
        <w:tc>
          <w:tcPr>
            <w:tcW w:w="364" w:type="pct"/>
          </w:tcPr>
          <w:p w14:paraId="03AE2AA0" w14:textId="77777777" w:rsidR="00BB5698" w:rsidRPr="00536685" w:rsidRDefault="00BB5698" w:rsidP="00BB5698">
            <w:pPr>
              <w:jc w:val="both"/>
              <w:rPr>
                <w:rFonts w:ascii="標楷體" w:eastAsia="標楷體" w:hAnsi="標楷體"/>
                <w:sz w:val="26"/>
                <w:szCs w:val="26"/>
              </w:rPr>
            </w:pPr>
            <w:r>
              <w:rPr>
                <w:rFonts w:eastAsia="標楷體"/>
                <w:sz w:val="26"/>
                <w:szCs w:val="26"/>
              </w:rPr>
              <w:t>九</w:t>
            </w:r>
          </w:p>
        </w:tc>
        <w:tc>
          <w:tcPr>
            <w:tcW w:w="663" w:type="pct"/>
          </w:tcPr>
          <w:p w14:paraId="03AE2AA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A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第一課健康飲食</w:t>
            </w:r>
          </w:p>
        </w:tc>
        <w:tc>
          <w:tcPr>
            <w:tcW w:w="752" w:type="pct"/>
            <w:tcBorders>
              <w:right w:val="single" w:sz="4" w:space="0" w:color="auto"/>
            </w:tcBorders>
          </w:tcPr>
          <w:p w14:paraId="03AE2AA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AA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A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課健康飲食</w:t>
            </w:r>
          </w:p>
          <w:p w14:paraId="03AE2AA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》六大類食物代換分量</w:t>
            </w:r>
          </w:p>
          <w:p w14:paraId="03AE2AA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教師配合課本第</w:t>
            </w:r>
            <w:r w:rsidRPr="00536685">
              <w:rPr>
                <w:rFonts w:eastAsia="標楷體"/>
                <w:sz w:val="26"/>
                <w:szCs w:val="26"/>
              </w:rPr>
              <w:t>54-57</w:t>
            </w:r>
            <w:r w:rsidRPr="00536685">
              <w:rPr>
                <w:rFonts w:eastAsia="標楷體"/>
                <w:sz w:val="26"/>
                <w:szCs w:val="26"/>
              </w:rPr>
              <w:t>頁圖照、六大類食物代換分量圖卡，說明《每日飲食指南手冊》中，各類食物一份的量各代表多少分量。</w:t>
            </w:r>
          </w:p>
          <w:p w14:paraId="03AE2AA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教師請學生運用六大類食物代換分量圖卡，安排符合個人的一日六大類食物建議份數，並上臺進行分享。</w:t>
            </w:r>
          </w:p>
        </w:tc>
        <w:tc>
          <w:tcPr>
            <w:tcW w:w="811" w:type="pct"/>
          </w:tcPr>
          <w:p w14:paraId="03AE2AA9" w14:textId="391D2395"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：完成「每日飲食指南達成檢視」學習單。</w:t>
            </w:r>
          </w:p>
        </w:tc>
        <w:tc>
          <w:tcPr>
            <w:tcW w:w="1028" w:type="pct"/>
          </w:tcPr>
          <w:p w14:paraId="03AE2AAA"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AB"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BF" w14:textId="77777777" w:rsidTr="00781D01">
        <w:trPr>
          <w:trHeight w:val="1827"/>
        </w:trPr>
        <w:tc>
          <w:tcPr>
            <w:tcW w:w="364" w:type="pct"/>
          </w:tcPr>
          <w:p w14:paraId="03AE2AAD" w14:textId="77777777" w:rsidR="00BB5698" w:rsidRPr="00536685" w:rsidRDefault="00BB5698" w:rsidP="00BB5698">
            <w:pPr>
              <w:jc w:val="both"/>
              <w:rPr>
                <w:rFonts w:ascii="標楷體" w:eastAsia="標楷體" w:hAnsi="標楷體"/>
                <w:sz w:val="26"/>
                <w:szCs w:val="26"/>
              </w:rPr>
            </w:pPr>
            <w:r>
              <w:rPr>
                <w:rFonts w:eastAsia="標楷體"/>
                <w:sz w:val="26"/>
                <w:szCs w:val="26"/>
              </w:rPr>
              <w:t>九</w:t>
            </w:r>
          </w:p>
        </w:tc>
        <w:tc>
          <w:tcPr>
            <w:tcW w:w="663" w:type="pct"/>
          </w:tcPr>
          <w:p w14:paraId="03AE2AA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A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第二課樂趣跳高</w:t>
            </w:r>
          </w:p>
        </w:tc>
        <w:tc>
          <w:tcPr>
            <w:tcW w:w="752" w:type="pct"/>
            <w:tcBorders>
              <w:right w:val="single" w:sz="4" w:space="0" w:color="auto"/>
            </w:tcBorders>
          </w:tcPr>
          <w:p w14:paraId="03AE2AB0"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AB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B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課樂趣跳高</w:t>
            </w:r>
          </w:p>
          <w:p w14:paraId="03AE2AB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》跳高體驗</w:t>
            </w:r>
          </w:p>
          <w:p w14:paraId="03AE2AB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教師說明「跳高體驗」活動規則：</w:t>
            </w:r>
            <w:r w:rsidRPr="00536685">
              <w:rPr>
                <w:rFonts w:eastAsia="標楷體"/>
                <w:sz w:val="26"/>
                <w:szCs w:val="26"/>
              </w:rPr>
              <w:t>4</w:t>
            </w:r>
            <w:r w:rsidRPr="00536685">
              <w:rPr>
                <w:rFonts w:eastAsia="標楷體"/>
                <w:sz w:val="26"/>
                <w:szCs w:val="26"/>
              </w:rPr>
              <w:t>人一組，兩人舉橡皮筋繩，分別至小腿、膝蓋、大腿、腰部等高度，其他人嘗試跳越橡皮筋繩。將練習情形記錄在課本第</w:t>
            </w:r>
            <w:r w:rsidRPr="00536685">
              <w:rPr>
                <w:rFonts w:eastAsia="標楷體"/>
                <w:sz w:val="26"/>
                <w:szCs w:val="26"/>
              </w:rPr>
              <w:t>150</w:t>
            </w:r>
            <w:r w:rsidRPr="00536685">
              <w:rPr>
                <w:rFonts w:eastAsia="標楷體"/>
                <w:sz w:val="26"/>
                <w:szCs w:val="26"/>
              </w:rPr>
              <w:t>頁生活行動家。持繩者、越繩者交換角色練習。</w:t>
            </w:r>
          </w:p>
          <w:p w14:paraId="03AE2AB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》起跳動作</w:t>
            </w:r>
          </w:p>
          <w:p w14:paraId="03AE2AB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教師說明並示範「起跳」的動作要領。</w:t>
            </w:r>
          </w:p>
          <w:p w14:paraId="03AE2AB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》助跑後起跳</w:t>
            </w:r>
          </w:p>
          <w:p w14:paraId="03AE2AB8" w14:textId="77777777" w:rsidR="00BB5698" w:rsidRPr="00FF738E"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教師說明「助跑後起跳」活動規則：</w:t>
            </w:r>
            <w:r w:rsidRPr="00536685">
              <w:rPr>
                <w:rFonts w:eastAsia="標楷體"/>
                <w:sz w:val="26"/>
                <w:szCs w:val="26"/>
              </w:rPr>
              <w:t>6</w:t>
            </w:r>
            <w:r w:rsidRPr="00536685">
              <w:rPr>
                <w:rFonts w:eastAsia="標楷體"/>
                <w:sz w:val="26"/>
                <w:szCs w:val="26"/>
              </w:rPr>
              <w:t>人一組練習助跑後起跳，跳越小欄架。練習時，教師請學生觀察同學是否正確做出起跳動作，助跑銜接起跳的動作是否流暢。</w:t>
            </w:r>
          </w:p>
        </w:tc>
        <w:tc>
          <w:tcPr>
            <w:tcW w:w="811" w:type="pct"/>
          </w:tcPr>
          <w:p w14:paraId="27E029F3"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：助跑跳過繩。</w:t>
            </w:r>
          </w:p>
          <w:p w14:paraId="03AE2ABC" w14:textId="5DB608AC"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觀察</w:t>
            </w:r>
            <w:r w:rsidRPr="00590D1B">
              <w:rPr>
                <w:rFonts w:eastAsia="標楷體" w:hint="eastAsia"/>
                <w:sz w:val="26"/>
                <w:szCs w:val="26"/>
              </w:rPr>
              <w:t>：表現積極參與、接受挑戰的學習態度。</w:t>
            </w:r>
          </w:p>
        </w:tc>
        <w:tc>
          <w:tcPr>
            <w:tcW w:w="1028" w:type="pct"/>
          </w:tcPr>
          <w:p w14:paraId="03AE2ABD"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BE"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D0" w14:textId="77777777" w:rsidTr="00781D01">
        <w:trPr>
          <w:trHeight w:val="1827"/>
        </w:trPr>
        <w:tc>
          <w:tcPr>
            <w:tcW w:w="364" w:type="pct"/>
          </w:tcPr>
          <w:p w14:paraId="03AE2AC0" w14:textId="77777777" w:rsidR="00BB5698" w:rsidRPr="00536685" w:rsidRDefault="00BB5698" w:rsidP="00BB5698">
            <w:pPr>
              <w:jc w:val="both"/>
              <w:rPr>
                <w:rFonts w:ascii="標楷體" w:eastAsia="標楷體" w:hAnsi="標楷體"/>
                <w:sz w:val="26"/>
                <w:szCs w:val="26"/>
              </w:rPr>
            </w:pPr>
            <w:r>
              <w:rPr>
                <w:rFonts w:eastAsia="標楷體"/>
                <w:sz w:val="26"/>
                <w:szCs w:val="26"/>
              </w:rPr>
              <w:t>十</w:t>
            </w:r>
          </w:p>
        </w:tc>
        <w:tc>
          <w:tcPr>
            <w:tcW w:w="663" w:type="pct"/>
          </w:tcPr>
          <w:p w14:paraId="03AE2AC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C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第一課健康飲食</w:t>
            </w:r>
          </w:p>
        </w:tc>
        <w:tc>
          <w:tcPr>
            <w:tcW w:w="752" w:type="pct"/>
            <w:tcBorders>
              <w:right w:val="single" w:sz="4" w:space="0" w:color="auto"/>
            </w:tcBorders>
          </w:tcPr>
          <w:p w14:paraId="03AE2AC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AC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C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課健康飲食</w:t>
            </w:r>
          </w:p>
          <w:p w14:paraId="03AE2AC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》每日飲食指南達成檢視</w:t>
            </w:r>
          </w:p>
          <w:p w14:paraId="03AE2AC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教師請學生計算「每日飲食指南達成檢視（一）」學習單中食物的份數，完成「每日飲食指南達成檢視（二）」學習單。</w:t>
            </w:r>
          </w:p>
          <w:p w14:paraId="03AE2AC8"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教師請學生上臺分享「每日飲食指南達成檢視（二）」學習單，說明個人飲食是否符合每日飲食指南的六大類食物建議份數，哪些食物類別沒有達到標準？有哪些飲食問題？</w:t>
            </w:r>
          </w:p>
          <w:p w14:paraId="03AE2AC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》改善飲食問題</w:t>
            </w:r>
          </w:p>
          <w:p w14:paraId="03AE2AC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62-63</w:t>
            </w:r>
            <w:r w:rsidRPr="00536685">
              <w:rPr>
                <w:rFonts w:eastAsia="標楷體"/>
                <w:sz w:val="26"/>
                <w:szCs w:val="26"/>
              </w:rPr>
              <w:t>頁情境，說明：如果有飲食問題，可以運用生活技能「自我管理與監督」，改進飲食問題，養成健康飲食習慣。</w:t>
            </w:r>
          </w:p>
          <w:p w14:paraId="03AE2AC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教師請學生寫下需要改進的飲食問題、訂定目標，分組討論改進的方法，將討論結果記錄在「改善飲食問題（一）」學習單，輪流上臺分享。</w:t>
            </w:r>
          </w:p>
          <w:p w14:paraId="03AE2AC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教師請學生課後嘗試執行改進的方法，並在「改善飲食問題（二）」學習單記錄執行狀況。執行期間組內同學互相鼓勵與監督，並請家長協助解決困難。</w:t>
            </w:r>
          </w:p>
        </w:tc>
        <w:tc>
          <w:tcPr>
            <w:tcW w:w="811" w:type="pct"/>
          </w:tcPr>
          <w:p w14:paraId="03AE2ACD" w14:textId="247EE0C6"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w:t>
            </w:r>
            <w:r w:rsidRPr="00536685">
              <w:rPr>
                <w:rFonts w:eastAsia="標楷體"/>
                <w:sz w:val="26"/>
                <w:szCs w:val="26"/>
              </w:rPr>
              <w:t>改善飲食問題</w:t>
            </w:r>
            <w:r w:rsidRPr="00590D1B">
              <w:rPr>
                <w:rFonts w:eastAsia="標楷體" w:hint="eastAsia"/>
                <w:sz w:val="26"/>
                <w:szCs w:val="26"/>
              </w:rPr>
              <w:t>」學習單。</w:t>
            </w:r>
          </w:p>
        </w:tc>
        <w:tc>
          <w:tcPr>
            <w:tcW w:w="1028" w:type="pct"/>
          </w:tcPr>
          <w:p w14:paraId="03AE2ACE"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CF"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E7" w14:textId="77777777" w:rsidTr="00781D01">
        <w:trPr>
          <w:trHeight w:val="1827"/>
        </w:trPr>
        <w:tc>
          <w:tcPr>
            <w:tcW w:w="364" w:type="pct"/>
          </w:tcPr>
          <w:p w14:paraId="03AE2AD1" w14:textId="77777777" w:rsidR="00BB5698" w:rsidRPr="00536685" w:rsidRDefault="00BB5698" w:rsidP="00BB5698">
            <w:pPr>
              <w:jc w:val="both"/>
              <w:rPr>
                <w:rFonts w:ascii="標楷體" w:eastAsia="標楷體" w:hAnsi="標楷體"/>
                <w:sz w:val="26"/>
                <w:szCs w:val="26"/>
              </w:rPr>
            </w:pPr>
            <w:r>
              <w:rPr>
                <w:rFonts w:eastAsia="標楷體"/>
                <w:sz w:val="26"/>
                <w:szCs w:val="26"/>
              </w:rPr>
              <w:t>十</w:t>
            </w:r>
          </w:p>
        </w:tc>
        <w:tc>
          <w:tcPr>
            <w:tcW w:w="663" w:type="pct"/>
          </w:tcPr>
          <w:p w14:paraId="03AE2AD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D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第二課樂趣跳高</w:t>
            </w:r>
          </w:p>
        </w:tc>
        <w:tc>
          <w:tcPr>
            <w:tcW w:w="752" w:type="pct"/>
            <w:tcBorders>
              <w:right w:val="single" w:sz="4" w:space="0" w:color="auto"/>
            </w:tcBorders>
          </w:tcPr>
          <w:p w14:paraId="03AE2AD4"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AD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AD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課樂趣跳高</w:t>
            </w:r>
          </w:p>
          <w:p w14:paraId="03AE2AD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》助跑跳過繩</w:t>
            </w:r>
          </w:p>
          <w:p w14:paraId="03AE2AD8"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教師說明「助跑跳過繩」活動規則：</w:t>
            </w:r>
            <w:r w:rsidRPr="00536685">
              <w:rPr>
                <w:rFonts w:eastAsia="標楷體"/>
                <w:sz w:val="26"/>
                <w:szCs w:val="26"/>
              </w:rPr>
              <w:t>6</w:t>
            </w:r>
            <w:r w:rsidRPr="00536685">
              <w:rPr>
                <w:rFonts w:eastAsia="標楷體"/>
                <w:sz w:val="26"/>
                <w:szCs w:val="26"/>
              </w:rPr>
              <w:t>人一組，分組練習助跑</w:t>
            </w:r>
            <w:r w:rsidRPr="00536685">
              <w:rPr>
                <w:rFonts w:eastAsia="標楷體"/>
                <w:sz w:val="26"/>
                <w:szCs w:val="26"/>
              </w:rPr>
              <w:t>3</w:t>
            </w:r>
            <w:r w:rsidRPr="00536685">
              <w:rPr>
                <w:rFonts w:eastAsia="標楷體"/>
                <w:sz w:val="26"/>
                <w:szCs w:val="26"/>
              </w:rPr>
              <w:t>步、</w:t>
            </w:r>
            <w:r w:rsidRPr="00536685">
              <w:rPr>
                <w:rFonts w:eastAsia="標楷體"/>
                <w:sz w:val="26"/>
                <w:szCs w:val="26"/>
              </w:rPr>
              <w:t>5</w:t>
            </w:r>
            <w:r w:rsidRPr="00536685">
              <w:rPr>
                <w:rFonts w:eastAsia="標楷體"/>
                <w:sz w:val="26"/>
                <w:szCs w:val="26"/>
              </w:rPr>
              <w:t>步、</w:t>
            </w:r>
            <w:r w:rsidRPr="00536685">
              <w:rPr>
                <w:rFonts w:eastAsia="標楷體"/>
                <w:sz w:val="26"/>
                <w:szCs w:val="26"/>
              </w:rPr>
              <w:t>7</w:t>
            </w:r>
            <w:r w:rsidRPr="00536685">
              <w:rPr>
                <w:rFonts w:eastAsia="標楷體"/>
                <w:sz w:val="26"/>
                <w:szCs w:val="26"/>
              </w:rPr>
              <w:t>步起跳越過繩，逐步挑戰跳越</w:t>
            </w:r>
            <w:r w:rsidRPr="00536685">
              <w:rPr>
                <w:rFonts w:eastAsia="標楷體"/>
                <w:sz w:val="26"/>
                <w:szCs w:val="26"/>
              </w:rPr>
              <w:t>60</w:t>
            </w:r>
            <w:r w:rsidRPr="00536685">
              <w:rPr>
                <w:rFonts w:eastAsia="標楷體"/>
                <w:sz w:val="26"/>
                <w:szCs w:val="26"/>
              </w:rPr>
              <w:t>公分、</w:t>
            </w:r>
            <w:r w:rsidRPr="00536685">
              <w:rPr>
                <w:rFonts w:eastAsia="標楷體"/>
                <w:sz w:val="26"/>
                <w:szCs w:val="26"/>
              </w:rPr>
              <w:t>70</w:t>
            </w:r>
            <w:r w:rsidRPr="00536685">
              <w:rPr>
                <w:rFonts w:eastAsia="標楷體"/>
                <w:sz w:val="26"/>
                <w:szCs w:val="26"/>
              </w:rPr>
              <w:t>公分、</w:t>
            </w:r>
            <w:r w:rsidRPr="00536685">
              <w:rPr>
                <w:rFonts w:eastAsia="標楷體"/>
                <w:sz w:val="26"/>
                <w:szCs w:val="26"/>
              </w:rPr>
              <w:t>80</w:t>
            </w:r>
            <w:r w:rsidRPr="00536685">
              <w:rPr>
                <w:rFonts w:eastAsia="標楷體"/>
                <w:sz w:val="26"/>
                <w:szCs w:val="26"/>
              </w:rPr>
              <w:t>公分、</w:t>
            </w:r>
            <w:r w:rsidRPr="00536685">
              <w:rPr>
                <w:rFonts w:eastAsia="標楷體"/>
                <w:sz w:val="26"/>
                <w:szCs w:val="26"/>
              </w:rPr>
              <w:t>85</w:t>
            </w:r>
            <w:r w:rsidRPr="00536685">
              <w:rPr>
                <w:rFonts w:eastAsia="標楷體"/>
                <w:sz w:val="26"/>
                <w:szCs w:val="26"/>
              </w:rPr>
              <w:t>公分、</w:t>
            </w:r>
            <w:r w:rsidRPr="00536685">
              <w:rPr>
                <w:rFonts w:eastAsia="標楷體"/>
                <w:sz w:val="26"/>
                <w:szCs w:val="26"/>
              </w:rPr>
              <w:t>90</w:t>
            </w:r>
            <w:r w:rsidRPr="00536685">
              <w:rPr>
                <w:rFonts w:eastAsia="標楷體"/>
                <w:sz w:val="26"/>
                <w:szCs w:val="26"/>
              </w:rPr>
              <w:t>公分的高度。將練習情形記錄在課本第</w:t>
            </w:r>
            <w:r w:rsidRPr="00536685">
              <w:rPr>
                <w:rFonts w:eastAsia="標楷體"/>
                <w:sz w:val="26"/>
                <w:szCs w:val="26"/>
              </w:rPr>
              <w:t>153</w:t>
            </w:r>
            <w:r w:rsidRPr="00536685">
              <w:rPr>
                <w:rFonts w:eastAsia="標楷體"/>
                <w:sz w:val="26"/>
                <w:szCs w:val="26"/>
              </w:rPr>
              <w:t>頁生活行動家。</w:t>
            </w:r>
          </w:p>
          <w:p w14:paraId="03AE2AD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》跳高助跑步點</w:t>
            </w:r>
          </w:p>
          <w:p w14:paraId="03AE2AD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教師說明並示範「找到跳高助跑步點」的方法。</w:t>
            </w:r>
          </w:p>
          <w:p w14:paraId="03AE2AD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教師說明「跳高助跑步點」活動規則：</w:t>
            </w:r>
            <w:r w:rsidRPr="00536685">
              <w:rPr>
                <w:rFonts w:eastAsia="標楷體"/>
                <w:sz w:val="26"/>
                <w:szCs w:val="26"/>
              </w:rPr>
              <w:t>6</w:t>
            </w:r>
            <w:r w:rsidRPr="00536685">
              <w:rPr>
                <w:rFonts w:eastAsia="標楷體"/>
                <w:sz w:val="26"/>
                <w:szCs w:val="26"/>
              </w:rPr>
              <w:t>人一組，一次一人練習找出跳高的助跑步點，並跳越過繩。練習時，教師請學生觀察同學是否正確做到找出跳高助跑步點的步驟。</w:t>
            </w:r>
          </w:p>
          <w:p w14:paraId="03AE2AD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》剪式跳高</w:t>
            </w:r>
          </w:p>
          <w:p w14:paraId="03AE2AD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組，練習剪式跳高。練習時，觀察並檢核自己和同學的動作，做到的動作要領在課本第</w:t>
            </w:r>
            <w:r w:rsidRPr="00536685">
              <w:rPr>
                <w:rFonts w:eastAsia="標楷體"/>
                <w:sz w:val="26"/>
                <w:szCs w:val="26"/>
              </w:rPr>
              <w:t>154-155</w:t>
            </w:r>
            <w:r w:rsidRPr="00536685">
              <w:rPr>
                <w:rFonts w:eastAsia="標楷體"/>
                <w:sz w:val="26"/>
                <w:szCs w:val="26"/>
              </w:rPr>
              <w:t>頁打勾。</w:t>
            </w:r>
          </w:p>
          <w:p w14:paraId="03AE2AD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》跳高挑戰</w:t>
            </w:r>
          </w:p>
          <w:p w14:paraId="03AE2ADF" w14:textId="77777777" w:rsidR="00BB5698" w:rsidRPr="00FF738E"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教師說明「跳高挑戰」活動規則：</w:t>
            </w:r>
            <w:r w:rsidRPr="00536685">
              <w:rPr>
                <w:rFonts w:eastAsia="標楷體"/>
                <w:sz w:val="26"/>
                <w:szCs w:val="26"/>
              </w:rPr>
              <w:t>6</w:t>
            </w:r>
            <w:r w:rsidRPr="00536685">
              <w:rPr>
                <w:rFonts w:eastAsia="標楷體"/>
                <w:sz w:val="26"/>
                <w:szCs w:val="26"/>
              </w:rPr>
              <w:t>人一組，逐步挑戰跳越</w:t>
            </w:r>
            <w:r w:rsidRPr="00536685">
              <w:rPr>
                <w:rFonts w:eastAsia="標楷體"/>
                <w:sz w:val="26"/>
                <w:szCs w:val="26"/>
              </w:rPr>
              <w:t>75-120</w:t>
            </w:r>
            <w:r w:rsidRPr="00536685">
              <w:rPr>
                <w:rFonts w:eastAsia="標楷體"/>
                <w:sz w:val="26"/>
                <w:szCs w:val="26"/>
              </w:rPr>
              <w:t>公分的高度。每個高度有</w:t>
            </w:r>
            <w:r w:rsidRPr="00536685">
              <w:rPr>
                <w:rFonts w:eastAsia="標楷體"/>
                <w:sz w:val="26"/>
                <w:szCs w:val="26"/>
              </w:rPr>
              <w:t>3</w:t>
            </w:r>
            <w:r w:rsidRPr="00536685">
              <w:rPr>
                <w:rFonts w:eastAsia="標楷體"/>
                <w:sz w:val="26"/>
                <w:szCs w:val="26"/>
              </w:rPr>
              <w:t>次機會試跳，挑戰成功可挑戰下個高度。將挑戰情形記錄在課本第</w:t>
            </w:r>
            <w:r w:rsidRPr="00536685">
              <w:rPr>
                <w:rFonts w:eastAsia="標楷體"/>
                <w:sz w:val="26"/>
                <w:szCs w:val="26"/>
              </w:rPr>
              <w:t>157</w:t>
            </w:r>
            <w:r w:rsidRPr="00536685">
              <w:rPr>
                <w:rFonts w:eastAsia="標楷體"/>
                <w:sz w:val="26"/>
                <w:szCs w:val="26"/>
              </w:rPr>
              <w:t>頁生活行動家。</w:t>
            </w:r>
          </w:p>
        </w:tc>
        <w:tc>
          <w:tcPr>
            <w:tcW w:w="811" w:type="pct"/>
          </w:tcPr>
          <w:p w14:paraId="394AAB6A"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：找到跳高的助跑步點，正確做出剪式跳高動作。</w:t>
            </w:r>
          </w:p>
          <w:p w14:paraId="009EE34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：分享跳高挑戰情形。</w:t>
            </w:r>
          </w:p>
          <w:p w14:paraId="03AE2AE4" w14:textId="6A82694B"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：練習運用剪式跳高跳越身體高度，完成運動撲滿設定的課後運動實踐。</w:t>
            </w:r>
          </w:p>
        </w:tc>
        <w:tc>
          <w:tcPr>
            <w:tcW w:w="1028" w:type="pct"/>
          </w:tcPr>
          <w:p w14:paraId="03AE2AE5"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AE6"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AFF" w14:textId="77777777" w:rsidTr="00781D01">
        <w:trPr>
          <w:trHeight w:val="1827"/>
        </w:trPr>
        <w:tc>
          <w:tcPr>
            <w:tcW w:w="364" w:type="pct"/>
          </w:tcPr>
          <w:p w14:paraId="03AE2AE8" w14:textId="77777777" w:rsidR="00BB5698" w:rsidRPr="00536685" w:rsidRDefault="00BB5698" w:rsidP="00BB5698">
            <w:pPr>
              <w:jc w:val="both"/>
              <w:rPr>
                <w:rFonts w:ascii="標楷體" w:eastAsia="標楷體" w:hAnsi="標楷體"/>
                <w:sz w:val="26"/>
                <w:szCs w:val="26"/>
              </w:rPr>
            </w:pPr>
            <w:r>
              <w:rPr>
                <w:rFonts w:eastAsia="標楷體"/>
                <w:sz w:val="26"/>
                <w:szCs w:val="26"/>
              </w:rPr>
              <w:t>十一</w:t>
            </w:r>
          </w:p>
        </w:tc>
        <w:tc>
          <w:tcPr>
            <w:tcW w:w="663" w:type="pct"/>
          </w:tcPr>
          <w:p w14:paraId="03AE2AE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E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第二課多元飲食文化</w:t>
            </w:r>
          </w:p>
        </w:tc>
        <w:tc>
          <w:tcPr>
            <w:tcW w:w="752" w:type="pct"/>
            <w:tcBorders>
              <w:right w:val="single" w:sz="4" w:space="0" w:color="auto"/>
            </w:tcBorders>
          </w:tcPr>
          <w:p w14:paraId="03AE2AEB"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536685">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14:paraId="03AE2AE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AE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課多元飲食文化</w:t>
            </w:r>
          </w:p>
          <w:p w14:paraId="03AE2AE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》特色飲食健康吃</w:t>
            </w:r>
          </w:p>
          <w:p w14:paraId="03AE2AE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64</w:t>
            </w:r>
            <w:r w:rsidRPr="00536685">
              <w:rPr>
                <w:rFonts w:eastAsia="標楷體"/>
                <w:sz w:val="26"/>
                <w:szCs w:val="26"/>
              </w:rPr>
              <w:t>頁，並提問：為了落實均衡飲食和「少油、少糖、少鹽」的健康飲食原則，小旭家的健康潤餅食材做了哪些改變？</w:t>
            </w:r>
          </w:p>
          <w:p w14:paraId="03AE2AF0"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教師提問：享用節慶的特色飲食時，可以怎麼選擇，或以減少、替換的方式，達成「少油、少糖、少鹽」的健康飲食原則？</w:t>
            </w:r>
          </w:p>
          <w:p w14:paraId="03AE2AF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》飲食文化大搜查</w:t>
            </w:r>
          </w:p>
          <w:p w14:paraId="03AE2AF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教師請學生分享品嘗過的飲食文化特色菜肴，接著帶領學生閱讀課本第</w:t>
            </w:r>
            <w:r w:rsidRPr="00536685">
              <w:rPr>
                <w:rFonts w:eastAsia="標楷體"/>
                <w:sz w:val="26"/>
                <w:szCs w:val="26"/>
              </w:rPr>
              <w:t>66-67</w:t>
            </w:r>
            <w:r w:rsidRPr="00536685">
              <w:rPr>
                <w:rFonts w:eastAsia="標楷體"/>
                <w:sz w:val="26"/>
                <w:szCs w:val="26"/>
              </w:rPr>
              <w:t>頁情境，介紹各類飲食文化。</w:t>
            </w:r>
          </w:p>
          <w:p w14:paraId="03AE2AF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教師請學生上臺分享「多元飲食文化」學習單，說明特色菜肴的飲食文化。</w:t>
            </w:r>
          </w:p>
          <w:p w14:paraId="03AE2AF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》尊重多元飲食文化</w:t>
            </w:r>
          </w:p>
          <w:p w14:paraId="03AE2AF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68-69</w:t>
            </w:r>
            <w:r w:rsidRPr="00536685">
              <w:rPr>
                <w:rFonts w:eastAsia="標楷體"/>
                <w:sz w:val="26"/>
                <w:szCs w:val="26"/>
              </w:rPr>
              <w:t>頁情境，請學生分組上網搜尋資料，幫助小旭解答。</w:t>
            </w:r>
          </w:p>
        </w:tc>
        <w:tc>
          <w:tcPr>
            <w:tcW w:w="811" w:type="pct"/>
          </w:tcPr>
          <w:p w14:paraId="48994D4C"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：說出特色菜肴健康吃的方法。</w:t>
            </w:r>
          </w:p>
          <w:p w14:paraId="03AE2AF7" w14:textId="3C372AAF"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：完成「多元飲食文化」學習單。</w:t>
            </w:r>
          </w:p>
        </w:tc>
        <w:tc>
          <w:tcPr>
            <w:tcW w:w="1028" w:type="pct"/>
          </w:tcPr>
          <w:p w14:paraId="03AE2AF8" w14:textId="77777777" w:rsidR="00BB5698" w:rsidRDefault="00BB5698" w:rsidP="00BB5698">
            <w:pPr>
              <w:jc w:val="both"/>
              <w:rPr>
                <w:rFonts w:ascii="標楷體" w:eastAsia="標楷體" w:hAnsi="標楷體" w:cs="新細明體"/>
                <w:sz w:val="26"/>
                <w:szCs w:val="26"/>
              </w:rPr>
            </w:pPr>
            <w:r>
              <w:rPr>
                <w:rFonts w:eastAsia="標楷體"/>
                <w:sz w:val="26"/>
                <w:szCs w:val="26"/>
              </w:rPr>
              <w:t>【資訊教育】</w:t>
            </w:r>
          </w:p>
          <w:p w14:paraId="03AE2AF9" w14:textId="77777777" w:rsidR="00BB5698" w:rsidRDefault="00BB5698" w:rsidP="00BB5698">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E9 </w:t>
            </w:r>
            <w:r w:rsidRPr="00536685">
              <w:rPr>
                <w:rFonts w:eastAsia="標楷體"/>
                <w:sz w:val="26"/>
                <w:szCs w:val="26"/>
              </w:rPr>
              <w:t>利用資訊科技分享學習資源與心得。</w:t>
            </w:r>
          </w:p>
          <w:p w14:paraId="03AE2AFA" w14:textId="77777777" w:rsidR="00BB5698" w:rsidRDefault="00BB5698" w:rsidP="00BB5698">
            <w:pPr>
              <w:jc w:val="both"/>
              <w:rPr>
                <w:rFonts w:ascii="標楷體" w:eastAsia="標楷體" w:hAnsi="標楷體" w:cs="新細明體"/>
                <w:sz w:val="26"/>
                <w:szCs w:val="26"/>
              </w:rPr>
            </w:pPr>
            <w:r>
              <w:rPr>
                <w:rFonts w:eastAsia="標楷體"/>
                <w:sz w:val="26"/>
                <w:szCs w:val="26"/>
              </w:rPr>
              <w:t>【多元文化教育】</w:t>
            </w:r>
          </w:p>
          <w:p w14:paraId="03AE2AFB" w14:textId="77777777" w:rsidR="00BB5698" w:rsidRDefault="00BB5698" w:rsidP="00BB5698">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36685">
              <w:rPr>
                <w:rFonts w:eastAsia="標楷體"/>
                <w:sz w:val="26"/>
                <w:szCs w:val="26"/>
              </w:rPr>
              <w:t>了解各文化間的多樣性與差異性。</w:t>
            </w:r>
          </w:p>
          <w:p w14:paraId="03AE2AFC" w14:textId="77777777" w:rsidR="00BB5698" w:rsidRDefault="00BB5698" w:rsidP="00BB5698">
            <w:pPr>
              <w:jc w:val="both"/>
              <w:rPr>
                <w:rFonts w:ascii="標楷體" w:eastAsia="標楷體" w:hAnsi="標楷體" w:cs="新細明體"/>
                <w:sz w:val="26"/>
                <w:szCs w:val="26"/>
              </w:rPr>
            </w:pPr>
            <w:r>
              <w:rPr>
                <w:rFonts w:eastAsia="標楷體"/>
                <w:sz w:val="26"/>
                <w:szCs w:val="26"/>
              </w:rPr>
              <w:t>【國際教育】</w:t>
            </w:r>
          </w:p>
          <w:p w14:paraId="03AE2AFD" w14:textId="77777777" w:rsidR="00BB5698" w:rsidRDefault="00BB5698" w:rsidP="00BB5698">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E1 </w:t>
            </w:r>
            <w:r w:rsidRPr="00536685">
              <w:rPr>
                <w:rFonts w:eastAsia="標楷體"/>
                <w:sz w:val="26"/>
                <w:szCs w:val="26"/>
              </w:rPr>
              <w:t>了解我國與世界其他國家的文化特質。</w:t>
            </w:r>
          </w:p>
          <w:p w14:paraId="03AE2AFE" w14:textId="77777777" w:rsidR="00BB5698" w:rsidRDefault="00BB5698" w:rsidP="00BB5698">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FE306C">
              <w:rPr>
                <w:rFonts w:eastAsia="標楷體"/>
                <w:sz w:val="26"/>
                <w:szCs w:val="26"/>
              </w:rPr>
              <w:t>發展學習不同文化的意願。</w:t>
            </w:r>
          </w:p>
        </w:tc>
      </w:tr>
      <w:tr w:rsidR="00BB5698" w:rsidRPr="004F4430" w14:paraId="03AE2B1A" w14:textId="77777777" w:rsidTr="00781D01">
        <w:trPr>
          <w:trHeight w:val="1827"/>
        </w:trPr>
        <w:tc>
          <w:tcPr>
            <w:tcW w:w="364" w:type="pct"/>
          </w:tcPr>
          <w:p w14:paraId="03AE2B00" w14:textId="77777777" w:rsidR="00BB5698" w:rsidRPr="00536685" w:rsidRDefault="00BB5698" w:rsidP="00BB5698">
            <w:pPr>
              <w:jc w:val="both"/>
              <w:rPr>
                <w:rFonts w:ascii="標楷體" w:eastAsia="標楷體" w:hAnsi="標楷體"/>
                <w:sz w:val="26"/>
                <w:szCs w:val="26"/>
              </w:rPr>
            </w:pPr>
            <w:r>
              <w:rPr>
                <w:rFonts w:eastAsia="標楷體"/>
                <w:sz w:val="26"/>
                <w:szCs w:val="26"/>
              </w:rPr>
              <w:t>十一</w:t>
            </w:r>
          </w:p>
        </w:tc>
        <w:tc>
          <w:tcPr>
            <w:tcW w:w="663" w:type="pct"/>
          </w:tcPr>
          <w:p w14:paraId="03AE2B0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0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第三課水中健將</w:t>
            </w:r>
          </w:p>
        </w:tc>
        <w:tc>
          <w:tcPr>
            <w:tcW w:w="752" w:type="pct"/>
            <w:tcBorders>
              <w:right w:val="single" w:sz="4" w:space="0" w:color="auto"/>
            </w:tcBorders>
          </w:tcPr>
          <w:p w14:paraId="03AE2B0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0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0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課水中健將</w:t>
            </w:r>
          </w:p>
          <w:p w14:paraId="03AE2B0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》捷泳划手動作檢核</w:t>
            </w:r>
          </w:p>
          <w:p w14:paraId="03AE2B0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教師帶領學生複習「捷泳划手」的動作要領。</w:t>
            </w:r>
          </w:p>
          <w:p w14:paraId="03AE2B0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》扶牆捷泳換氣</w:t>
            </w:r>
          </w:p>
          <w:p w14:paraId="03AE2B0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教師說明並示範「捷泳換氣」的動作要領。</w:t>
            </w:r>
          </w:p>
          <w:p w14:paraId="03AE2B0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》持浮板打水換氣</w:t>
            </w:r>
          </w:p>
          <w:p w14:paraId="03AE2B0B"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教師說明「持浮板打水換氣」活動規則：</w:t>
            </w:r>
            <w:r w:rsidRPr="00536685">
              <w:rPr>
                <w:rFonts w:eastAsia="標楷體"/>
                <w:sz w:val="26"/>
                <w:szCs w:val="26"/>
              </w:rPr>
              <w:t>4</w:t>
            </w:r>
            <w:r w:rsidRPr="00536685">
              <w:rPr>
                <w:rFonts w:eastAsia="標楷體"/>
                <w:sz w:val="26"/>
                <w:szCs w:val="26"/>
              </w:rPr>
              <w:t>人一組，練習一手持浮板，另一手緊貼身側，閉氣打水</w:t>
            </w:r>
            <w:r w:rsidRPr="00536685">
              <w:rPr>
                <w:rFonts w:eastAsia="標楷體"/>
                <w:sz w:val="26"/>
                <w:szCs w:val="26"/>
              </w:rPr>
              <w:t>6</w:t>
            </w:r>
            <w:r w:rsidRPr="00536685">
              <w:rPr>
                <w:rFonts w:eastAsia="標楷體"/>
                <w:sz w:val="26"/>
                <w:szCs w:val="26"/>
              </w:rPr>
              <w:t>次後轉頭側身換氣。換另一隻手在前，頭轉另一側練習捷泳換氣。</w:t>
            </w:r>
          </w:p>
          <w:p w14:paraId="03AE2B0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》打水換氣</w:t>
            </w:r>
          </w:p>
          <w:p w14:paraId="03AE2B0D"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教師說明「打水換氣」活動規則：</w:t>
            </w:r>
            <w:r w:rsidRPr="00536685">
              <w:rPr>
                <w:rFonts w:eastAsia="標楷體"/>
                <w:sz w:val="26"/>
                <w:szCs w:val="26"/>
              </w:rPr>
              <w:t>4</w:t>
            </w:r>
            <w:r w:rsidRPr="00536685">
              <w:rPr>
                <w:rFonts w:eastAsia="標楷體"/>
                <w:sz w:val="26"/>
                <w:szCs w:val="26"/>
              </w:rPr>
              <w:t>人一組，練習一手伸直在前，另一手緊貼身側，閉氣打水</w:t>
            </w:r>
            <w:r w:rsidRPr="00536685">
              <w:rPr>
                <w:rFonts w:eastAsia="標楷體"/>
                <w:sz w:val="26"/>
                <w:szCs w:val="26"/>
              </w:rPr>
              <w:t>6</w:t>
            </w:r>
            <w:r w:rsidRPr="00536685">
              <w:rPr>
                <w:rFonts w:eastAsia="標楷體"/>
                <w:sz w:val="26"/>
                <w:szCs w:val="26"/>
              </w:rPr>
              <w:t>次後轉頭側身換氣。換另一隻手在前，轉另一側練習捷泳換氣。</w:t>
            </w:r>
          </w:p>
          <w:p w14:paraId="03AE2B0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》原地划手換氣</w:t>
            </w:r>
          </w:p>
          <w:p w14:paraId="03AE2B0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教師說明並示範「原地划手換氣」的動作要領。</w:t>
            </w:r>
          </w:p>
          <w:p w14:paraId="03AE2B1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》划手換氣向前走</w:t>
            </w:r>
          </w:p>
          <w:p w14:paraId="03AE2B11" w14:textId="77777777" w:rsidR="00BB5698"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教師說明「划手換氣向前走」活動規則：</w:t>
            </w:r>
            <w:r w:rsidRPr="00536685">
              <w:rPr>
                <w:rFonts w:eastAsia="標楷體"/>
                <w:sz w:val="26"/>
                <w:szCs w:val="26"/>
              </w:rPr>
              <w:t>4</w:t>
            </w:r>
            <w:r w:rsidRPr="00536685">
              <w:rPr>
                <w:rFonts w:eastAsia="標楷體"/>
                <w:sz w:val="26"/>
                <w:szCs w:val="26"/>
              </w:rPr>
              <w:t>人一組，排成一列在水中行走前進，並進行划手和換氣的連續動作。</w:t>
            </w:r>
          </w:p>
          <w:p w14:paraId="03AE2B1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》持浮板打水划手換氣</w:t>
            </w:r>
          </w:p>
          <w:p w14:paraId="03AE2B1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教師說明「持浮板打水划手換氣」活動規則：</w:t>
            </w:r>
            <w:r w:rsidRPr="00536685">
              <w:rPr>
                <w:rFonts w:eastAsia="標楷體"/>
                <w:sz w:val="26"/>
                <w:szCs w:val="26"/>
              </w:rPr>
              <w:t>4</w:t>
            </w:r>
            <w:r w:rsidRPr="00536685">
              <w:rPr>
                <w:rFonts w:eastAsia="標楷體"/>
                <w:sz w:val="26"/>
                <w:szCs w:val="26"/>
              </w:rPr>
              <w:t>人一組，練習持浮板閉氣打水</w:t>
            </w:r>
            <w:r w:rsidRPr="00536685">
              <w:rPr>
                <w:rFonts w:eastAsia="標楷體"/>
                <w:sz w:val="26"/>
                <w:szCs w:val="26"/>
              </w:rPr>
              <w:t>6</w:t>
            </w:r>
            <w:r w:rsidRPr="00536685">
              <w:rPr>
                <w:rFonts w:eastAsia="標楷體"/>
                <w:sz w:val="26"/>
                <w:szCs w:val="26"/>
              </w:rPr>
              <w:t>次後，單邊划手換氣，練習右手划手後再換左手。</w:t>
            </w:r>
          </w:p>
          <w:p w14:paraId="03AE2B14" w14:textId="77777777" w:rsidR="00BB5698" w:rsidRPr="00295529" w:rsidRDefault="00BB5698" w:rsidP="00BB5698">
            <w:pPr>
              <w:jc w:val="both"/>
              <w:rPr>
                <w:rFonts w:ascii="標楷體" w:eastAsia="標楷體" w:hAnsi="標楷體" w:cs="新細明體"/>
                <w:sz w:val="26"/>
                <w:szCs w:val="26"/>
              </w:rPr>
            </w:pPr>
          </w:p>
        </w:tc>
        <w:tc>
          <w:tcPr>
            <w:tcW w:w="811" w:type="pct"/>
          </w:tcPr>
          <w:p w14:paraId="1DFF4356"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：做出打水划手換氣的動作。</w:t>
            </w:r>
          </w:p>
          <w:p w14:paraId="03AE2B16" w14:textId="64C6F403"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：描述自己或他人捷泳換氣動作的正確性。</w:t>
            </w:r>
          </w:p>
        </w:tc>
        <w:tc>
          <w:tcPr>
            <w:tcW w:w="1028" w:type="pct"/>
          </w:tcPr>
          <w:p w14:paraId="03AE2B17" w14:textId="77777777" w:rsidR="00BB5698" w:rsidRDefault="00BB5698" w:rsidP="00BB5698">
            <w:pPr>
              <w:jc w:val="both"/>
              <w:rPr>
                <w:rFonts w:ascii="標楷體" w:eastAsia="標楷體" w:hAnsi="標楷體" w:cs="新細明體"/>
                <w:sz w:val="26"/>
                <w:szCs w:val="26"/>
              </w:rPr>
            </w:pPr>
            <w:r>
              <w:rPr>
                <w:rFonts w:eastAsia="標楷體"/>
                <w:sz w:val="26"/>
                <w:szCs w:val="26"/>
              </w:rPr>
              <w:t>【海洋教育】</w:t>
            </w:r>
          </w:p>
          <w:p w14:paraId="03AE2B18"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536685">
              <w:rPr>
                <w:rFonts w:eastAsia="標楷體"/>
                <w:sz w:val="26"/>
                <w:szCs w:val="26"/>
              </w:rPr>
              <w:t>學會游泳技巧，熟悉自救知能。</w:t>
            </w:r>
          </w:p>
          <w:p w14:paraId="03AE2B19"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536685">
              <w:rPr>
                <w:rFonts w:eastAsia="標楷體"/>
                <w:sz w:val="26"/>
                <w:szCs w:val="26"/>
              </w:rPr>
              <w:t>具備從事多元水域休閒活動的知識與技能。</w:t>
            </w:r>
          </w:p>
        </w:tc>
      </w:tr>
      <w:tr w:rsidR="00BB5698" w:rsidRPr="004F4430" w14:paraId="03AE2B29" w14:textId="77777777" w:rsidTr="00781D01">
        <w:trPr>
          <w:trHeight w:val="1827"/>
        </w:trPr>
        <w:tc>
          <w:tcPr>
            <w:tcW w:w="364" w:type="pct"/>
          </w:tcPr>
          <w:p w14:paraId="03AE2B1B" w14:textId="77777777" w:rsidR="00BB5698" w:rsidRPr="00536685" w:rsidRDefault="00BB5698" w:rsidP="00BB5698">
            <w:pPr>
              <w:jc w:val="both"/>
              <w:rPr>
                <w:rFonts w:ascii="標楷體" w:eastAsia="標楷體" w:hAnsi="標楷體"/>
                <w:sz w:val="26"/>
                <w:szCs w:val="26"/>
              </w:rPr>
            </w:pPr>
            <w:r>
              <w:rPr>
                <w:rFonts w:eastAsia="標楷體"/>
                <w:sz w:val="26"/>
                <w:szCs w:val="26"/>
              </w:rPr>
              <w:t>十二</w:t>
            </w:r>
          </w:p>
        </w:tc>
        <w:tc>
          <w:tcPr>
            <w:tcW w:w="663" w:type="pct"/>
          </w:tcPr>
          <w:p w14:paraId="03AE2B1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B1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第三課飲食危機處理</w:t>
            </w:r>
          </w:p>
        </w:tc>
        <w:tc>
          <w:tcPr>
            <w:tcW w:w="752" w:type="pct"/>
            <w:tcBorders>
              <w:right w:val="single" w:sz="4" w:space="0" w:color="auto"/>
            </w:tcBorders>
          </w:tcPr>
          <w:p w14:paraId="03AE2B1E"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1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B2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課飲食危機處理</w:t>
            </w:r>
          </w:p>
          <w:p w14:paraId="03AE2B2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》異物梗塞急救處理</w:t>
            </w:r>
          </w:p>
          <w:p w14:paraId="03AE2B2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教師配合課本第</w:t>
            </w:r>
            <w:r w:rsidRPr="00536685">
              <w:rPr>
                <w:rFonts w:eastAsia="標楷體"/>
                <w:sz w:val="26"/>
                <w:szCs w:val="26"/>
              </w:rPr>
              <w:t>71-73</w:t>
            </w:r>
            <w:r w:rsidRPr="00536685">
              <w:rPr>
                <w:rFonts w:eastAsia="標楷體"/>
                <w:sz w:val="26"/>
                <w:szCs w:val="26"/>
              </w:rPr>
              <w:t>頁，以及異物梗塞急救處理相關影片，說明：異物梗塞急救處理時，應先判斷症狀，依據症狀可分成「輕度異物梗塞」、「重度異物梗塞」，再依不同嚴重程度做急救處理。</w:t>
            </w:r>
          </w:p>
          <w:p w14:paraId="03AE2B2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教師提問：想一想，生活中要注意什麼，才能預防發生異物梗塞呢？</w:t>
            </w:r>
          </w:p>
        </w:tc>
        <w:tc>
          <w:tcPr>
            <w:tcW w:w="811" w:type="pct"/>
          </w:tcPr>
          <w:p w14:paraId="03AE2B26" w14:textId="76E8C928"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演練</w:t>
            </w:r>
            <w:r w:rsidRPr="00590D1B">
              <w:rPr>
                <w:rFonts w:eastAsia="標楷體" w:hint="eastAsia"/>
                <w:sz w:val="26"/>
                <w:szCs w:val="26"/>
              </w:rPr>
              <w:t>：做出異物梗塞急救處理步驟。</w:t>
            </w:r>
          </w:p>
        </w:tc>
        <w:tc>
          <w:tcPr>
            <w:tcW w:w="1028" w:type="pct"/>
          </w:tcPr>
          <w:p w14:paraId="03AE2B27" w14:textId="77777777" w:rsidR="00BB5698" w:rsidRDefault="00BB5698" w:rsidP="00BB5698">
            <w:pPr>
              <w:jc w:val="both"/>
              <w:rPr>
                <w:rFonts w:ascii="標楷體" w:eastAsia="標楷體" w:hAnsi="標楷體" w:cs="新細明體"/>
                <w:sz w:val="26"/>
                <w:szCs w:val="26"/>
              </w:rPr>
            </w:pPr>
            <w:r>
              <w:rPr>
                <w:rFonts w:eastAsia="標楷體"/>
                <w:sz w:val="26"/>
                <w:szCs w:val="26"/>
              </w:rPr>
              <w:t>【安全教育】</w:t>
            </w:r>
          </w:p>
          <w:p w14:paraId="03AE2B28" w14:textId="77777777" w:rsidR="00BB5698" w:rsidRDefault="00BB5698" w:rsidP="00BB5698">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536685">
              <w:rPr>
                <w:rFonts w:eastAsia="標楷體"/>
                <w:sz w:val="26"/>
                <w:szCs w:val="26"/>
              </w:rPr>
              <w:t>操作簡單的急救項目。</w:t>
            </w:r>
          </w:p>
        </w:tc>
      </w:tr>
      <w:tr w:rsidR="00BB5698" w:rsidRPr="004F4430" w14:paraId="03AE2B3B" w14:textId="77777777" w:rsidTr="00781D01">
        <w:trPr>
          <w:trHeight w:val="1827"/>
        </w:trPr>
        <w:tc>
          <w:tcPr>
            <w:tcW w:w="364" w:type="pct"/>
          </w:tcPr>
          <w:p w14:paraId="03AE2B2A" w14:textId="77777777" w:rsidR="00BB5698" w:rsidRPr="00536685" w:rsidRDefault="00BB5698" w:rsidP="00BB5698">
            <w:pPr>
              <w:jc w:val="both"/>
              <w:rPr>
                <w:rFonts w:ascii="標楷體" w:eastAsia="標楷體" w:hAnsi="標楷體"/>
                <w:sz w:val="26"/>
                <w:szCs w:val="26"/>
              </w:rPr>
            </w:pPr>
            <w:r>
              <w:rPr>
                <w:rFonts w:eastAsia="標楷體"/>
                <w:sz w:val="26"/>
                <w:szCs w:val="26"/>
              </w:rPr>
              <w:t>十二</w:t>
            </w:r>
          </w:p>
        </w:tc>
        <w:tc>
          <w:tcPr>
            <w:tcW w:w="663" w:type="pct"/>
          </w:tcPr>
          <w:p w14:paraId="03AE2B2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2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第三課水中健將</w:t>
            </w:r>
          </w:p>
        </w:tc>
        <w:tc>
          <w:tcPr>
            <w:tcW w:w="752" w:type="pct"/>
            <w:tcBorders>
              <w:right w:val="single" w:sz="4" w:space="0" w:color="auto"/>
            </w:tcBorders>
          </w:tcPr>
          <w:p w14:paraId="03AE2B2D"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2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2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課水中健將</w:t>
            </w:r>
          </w:p>
          <w:p w14:paraId="03AE2B3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》打水划手換氣練習</w:t>
            </w:r>
          </w:p>
          <w:p w14:paraId="03AE2B3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教師說明「打水划手換氣練習」活動規則：練習閉氣打水</w:t>
            </w:r>
            <w:r w:rsidRPr="00536685">
              <w:rPr>
                <w:rFonts w:eastAsia="標楷體"/>
                <w:sz w:val="26"/>
                <w:szCs w:val="26"/>
              </w:rPr>
              <w:t>4</w:t>
            </w:r>
            <w:r w:rsidRPr="00536685">
              <w:rPr>
                <w:rFonts w:eastAsia="標楷體"/>
                <w:sz w:val="26"/>
                <w:szCs w:val="26"/>
              </w:rPr>
              <w:t>次，划右手換氣。練習閉氣打水</w:t>
            </w:r>
            <w:r w:rsidRPr="00536685">
              <w:rPr>
                <w:rFonts w:eastAsia="標楷體"/>
                <w:sz w:val="26"/>
                <w:szCs w:val="26"/>
              </w:rPr>
              <w:t>4</w:t>
            </w:r>
            <w:r w:rsidRPr="00536685">
              <w:rPr>
                <w:rFonts w:eastAsia="標楷體"/>
                <w:sz w:val="26"/>
                <w:szCs w:val="26"/>
              </w:rPr>
              <w:t>次，划左手換氣。練習閉氣打水</w:t>
            </w:r>
            <w:r w:rsidRPr="00536685">
              <w:rPr>
                <w:rFonts w:eastAsia="標楷體"/>
                <w:sz w:val="26"/>
                <w:szCs w:val="26"/>
              </w:rPr>
              <w:t>4</w:t>
            </w:r>
            <w:r w:rsidRPr="00536685">
              <w:rPr>
                <w:rFonts w:eastAsia="標楷體"/>
                <w:sz w:val="26"/>
                <w:szCs w:val="26"/>
              </w:rPr>
              <w:t>次，划右手換氣，接著閉氣打水</w:t>
            </w:r>
            <w:r w:rsidRPr="00536685">
              <w:rPr>
                <w:rFonts w:eastAsia="標楷體"/>
                <w:sz w:val="26"/>
                <w:szCs w:val="26"/>
              </w:rPr>
              <w:t>4</w:t>
            </w:r>
            <w:r w:rsidRPr="00536685">
              <w:rPr>
                <w:rFonts w:eastAsia="標楷體"/>
                <w:sz w:val="26"/>
                <w:szCs w:val="26"/>
              </w:rPr>
              <w:t>次，划左手換氣。</w:t>
            </w:r>
          </w:p>
          <w:p w14:paraId="03AE2B3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》捷泳連續動作</w:t>
            </w:r>
          </w:p>
          <w:p w14:paraId="03AE2B3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教師說明「捷泳連續動作」活動規則：</w:t>
            </w:r>
            <w:r w:rsidRPr="00536685">
              <w:rPr>
                <w:rFonts w:eastAsia="標楷體"/>
                <w:sz w:val="26"/>
                <w:szCs w:val="26"/>
              </w:rPr>
              <w:t>3</w:t>
            </w:r>
            <w:r w:rsidRPr="00536685">
              <w:rPr>
                <w:rFonts w:eastAsia="標楷體"/>
                <w:sz w:val="26"/>
                <w:szCs w:val="26"/>
              </w:rPr>
              <w:t>人一組，依序練習手腳聯合捷泳前進</w:t>
            </w:r>
            <w:r w:rsidRPr="00536685">
              <w:rPr>
                <w:rFonts w:eastAsia="標楷體"/>
                <w:sz w:val="26"/>
                <w:szCs w:val="26"/>
              </w:rPr>
              <w:t>15</w:t>
            </w:r>
            <w:r w:rsidRPr="00536685">
              <w:rPr>
                <w:rFonts w:eastAsia="標楷體"/>
                <w:sz w:val="26"/>
                <w:szCs w:val="26"/>
              </w:rPr>
              <w:t>公尺，感到氣不足時，轉頭側身換氣。</w:t>
            </w:r>
          </w:p>
          <w:p w14:paraId="03AE2B3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》捷泳異程接力</w:t>
            </w:r>
          </w:p>
          <w:p w14:paraId="03AE2B3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教師說明「捷泳異程接力」活動規則：</w:t>
            </w:r>
            <w:r w:rsidRPr="00536685">
              <w:rPr>
                <w:rFonts w:eastAsia="標楷體"/>
                <w:sz w:val="26"/>
                <w:szCs w:val="26"/>
              </w:rPr>
              <w:t>3</w:t>
            </w:r>
            <w:r w:rsidRPr="00536685">
              <w:rPr>
                <w:rFonts w:eastAsia="標楷體"/>
                <w:sz w:val="26"/>
                <w:szCs w:val="26"/>
              </w:rPr>
              <w:t>人一組，捷泳前進，合作游完</w:t>
            </w:r>
            <w:r w:rsidRPr="00536685">
              <w:rPr>
                <w:rFonts w:eastAsia="標楷體"/>
                <w:sz w:val="26"/>
                <w:szCs w:val="26"/>
              </w:rPr>
              <w:t>25</w:t>
            </w:r>
            <w:r w:rsidRPr="00536685">
              <w:rPr>
                <w:rFonts w:eastAsia="標楷體"/>
                <w:sz w:val="26"/>
                <w:szCs w:val="26"/>
              </w:rPr>
              <w:t>公尺，活動前衡量自身能力，討論每人負責的距離。第一棒蹬牆出發，第二、三棒分別在泳池中約定位置預備。第一棒與第二棒拍掌接力，第二棒蹬地出發，以此類推，第三棒最快抵達終點的組別獲勝。</w:t>
            </w:r>
          </w:p>
        </w:tc>
        <w:tc>
          <w:tcPr>
            <w:tcW w:w="811" w:type="pct"/>
          </w:tcPr>
          <w:p w14:paraId="702814E9"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：做出打水划手換氣的動作。</w:t>
            </w:r>
          </w:p>
          <w:p w14:paraId="03AE2B37" w14:textId="4CB71C7D"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：描述自己或他人捷泳換氣動作的正確性。</w:t>
            </w:r>
          </w:p>
        </w:tc>
        <w:tc>
          <w:tcPr>
            <w:tcW w:w="1028" w:type="pct"/>
          </w:tcPr>
          <w:p w14:paraId="03AE2B38" w14:textId="77777777" w:rsidR="00BB5698" w:rsidRDefault="00BB5698" w:rsidP="00BB5698">
            <w:pPr>
              <w:jc w:val="both"/>
              <w:rPr>
                <w:rFonts w:ascii="標楷體" w:eastAsia="標楷體" w:hAnsi="標楷體" w:cs="新細明體"/>
                <w:sz w:val="26"/>
                <w:szCs w:val="26"/>
              </w:rPr>
            </w:pPr>
            <w:r>
              <w:rPr>
                <w:rFonts w:eastAsia="標楷體"/>
                <w:sz w:val="26"/>
                <w:szCs w:val="26"/>
              </w:rPr>
              <w:t>【海洋教育】</w:t>
            </w:r>
          </w:p>
          <w:p w14:paraId="03AE2B39"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536685">
              <w:rPr>
                <w:rFonts w:eastAsia="標楷體"/>
                <w:sz w:val="26"/>
                <w:szCs w:val="26"/>
              </w:rPr>
              <w:t>學會游泳技巧，熟悉自救知能。</w:t>
            </w:r>
          </w:p>
          <w:p w14:paraId="03AE2B3A"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536685">
              <w:rPr>
                <w:rFonts w:eastAsia="標楷體"/>
                <w:sz w:val="26"/>
                <w:szCs w:val="26"/>
              </w:rPr>
              <w:t>具備從事多元水域休閒活動的知識與技能。</w:t>
            </w:r>
          </w:p>
        </w:tc>
      </w:tr>
      <w:tr w:rsidR="00BB5698" w:rsidRPr="004F4430" w14:paraId="03AE2B4C" w14:textId="77777777" w:rsidTr="00781D01">
        <w:trPr>
          <w:trHeight w:val="1827"/>
        </w:trPr>
        <w:tc>
          <w:tcPr>
            <w:tcW w:w="364" w:type="pct"/>
          </w:tcPr>
          <w:p w14:paraId="03AE2B3C" w14:textId="77777777" w:rsidR="00BB5698" w:rsidRPr="00536685" w:rsidRDefault="00BB5698" w:rsidP="00BB5698">
            <w:pPr>
              <w:jc w:val="both"/>
              <w:rPr>
                <w:rFonts w:ascii="標楷體" w:eastAsia="標楷體" w:hAnsi="標楷體"/>
                <w:sz w:val="26"/>
                <w:szCs w:val="26"/>
              </w:rPr>
            </w:pPr>
            <w:r>
              <w:rPr>
                <w:rFonts w:eastAsia="標楷體"/>
                <w:sz w:val="26"/>
                <w:szCs w:val="26"/>
              </w:rPr>
              <w:t>十三</w:t>
            </w:r>
          </w:p>
        </w:tc>
        <w:tc>
          <w:tcPr>
            <w:tcW w:w="663" w:type="pct"/>
          </w:tcPr>
          <w:p w14:paraId="03AE2B3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B3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第三課飲食危機處理</w:t>
            </w:r>
          </w:p>
        </w:tc>
        <w:tc>
          <w:tcPr>
            <w:tcW w:w="752" w:type="pct"/>
            <w:tcBorders>
              <w:right w:val="single" w:sz="4" w:space="0" w:color="auto"/>
            </w:tcBorders>
          </w:tcPr>
          <w:p w14:paraId="03AE2B3F"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4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第二單元健康安全飲食</w:t>
            </w:r>
          </w:p>
          <w:p w14:paraId="03AE2B4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課飲食危機處理</w:t>
            </w:r>
          </w:p>
          <w:p w14:paraId="03AE2B4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》一氧化碳中毒症狀和急救處理</w:t>
            </w:r>
          </w:p>
          <w:p w14:paraId="03AE2B4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教師說明並示範一氧化碳中毒急救處理步驟。</w:t>
            </w:r>
          </w:p>
          <w:p w14:paraId="03AE2B4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》預防一氧化碳中毒</w:t>
            </w:r>
          </w:p>
          <w:p w14:paraId="03AE2B4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教師提問：除了課本第</w:t>
            </w:r>
            <w:r w:rsidRPr="00536685">
              <w:rPr>
                <w:rFonts w:eastAsia="標楷體"/>
                <w:sz w:val="26"/>
                <w:szCs w:val="26"/>
              </w:rPr>
              <w:t>74</w:t>
            </w:r>
            <w:r w:rsidRPr="00536685">
              <w:rPr>
                <w:rFonts w:eastAsia="標楷體"/>
                <w:sz w:val="26"/>
                <w:szCs w:val="26"/>
              </w:rPr>
              <w:t>頁一氧化碳中毒案例之外，還有哪些狀況會導致一氧化碳中毒？如何預防中毒呢？</w:t>
            </w:r>
          </w:p>
          <w:p w14:paraId="03AE2B4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教師請學生和家人一起檢查家中的熱水器是否正確安裝，並提醒：在家中安裝「一氧化碳警報器」，也能預防一氧化碳中毒。</w:t>
            </w:r>
          </w:p>
        </w:tc>
        <w:tc>
          <w:tcPr>
            <w:tcW w:w="811" w:type="pct"/>
          </w:tcPr>
          <w:p w14:paraId="76C7F2C7" w14:textId="77777777" w:rsidR="00BB5698" w:rsidRDefault="00BB5698" w:rsidP="00BB5698">
            <w:pPr>
              <w:jc w:val="both"/>
              <w:rPr>
                <w:rFonts w:eastAsia="標楷體"/>
                <w:sz w:val="26"/>
                <w:szCs w:val="26"/>
              </w:rPr>
            </w:pPr>
            <w:r w:rsidRPr="00F84159">
              <w:rPr>
                <w:rFonts w:eastAsia="標楷體"/>
                <w:sz w:val="26"/>
                <w:szCs w:val="26"/>
              </w:rPr>
              <w:t>演練</w:t>
            </w:r>
            <w:r w:rsidRPr="00590D1B">
              <w:rPr>
                <w:rFonts w:eastAsia="標楷體" w:hint="eastAsia"/>
                <w:sz w:val="26"/>
                <w:szCs w:val="26"/>
              </w:rPr>
              <w:t>：做出一氧化碳中毒急救處理步驟。</w:t>
            </w:r>
          </w:p>
          <w:p w14:paraId="03AE2B49" w14:textId="6FB9BFF0"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總結性評量</w:t>
            </w:r>
            <w:r w:rsidRPr="00590D1B">
              <w:rPr>
                <w:rFonts w:eastAsia="標楷體" w:hint="eastAsia"/>
                <w:sz w:val="26"/>
                <w:szCs w:val="26"/>
              </w:rPr>
              <w:t>：完成課本第</w:t>
            </w:r>
            <w:r w:rsidRPr="00590D1B">
              <w:rPr>
                <w:rFonts w:eastAsia="標楷體"/>
                <w:sz w:val="26"/>
                <w:szCs w:val="26"/>
              </w:rPr>
              <w:t>76</w:t>
            </w:r>
            <w:r>
              <w:rPr>
                <w:rFonts w:ascii="Cambria Math" w:eastAsia="標楷體" w:hAnsi="Cambria Math" w:cs="Cambria Math" w:hint="eastAsia"/>
                <w:sz w:val="26"/>
                <w:szCs w:val="26"/>
              </w:rPr>
              <w:t>-</w:t>
            </w:r>
            <w:r w:rsidRPr="00590D1B">
              <w:rPr>
                <w:rFonts w:eastAsia="標楷體"/>
                <w:sz w:val="26"/>
                <w:szCs w:val="26"/>
              </w:rPr>
              <w:t>77</w:t>
            </w:r>
            <w:r w:rsidRPr="00590D1B">
              <w:rPr>
                <w:rFonts w:eastAsia="標楷體" w:hint="eastAsia"/>
                <w:sz w:val="26"/>
                <w:szCs w:val="26"/>
              </w:rPr>
              <w:t>頁「現學現用」。</w:t>
            </w:r>
          </w:p>
        </w:tc>
        <w:tc>
          <w:tcPr>
            <w:tcW w:w="1028" w:type="pct"/>
          </w:tcPr>
          <w:p w14:paraId="03AE2B4A" w14:textId="77777777" w:rsidR="00BB5698" w:rsidRDefault="00BB5698" w:rsidP="00BB5698">
            <w:pPr>
              <w:jc w:val="both"/>
              <w:rPr>
                <w:rFonts w:ascii="標楷體" w:eastAsia="標楷體" w:hAnsi="標楷體" w:cs="新細明體"/>
                <w:sz w:val="26"/>
                <w:szCs w:val="26"/>
              </w:rPr>
            </w:pPr>
            <w:r>
              <w:rPr>
                <w:rFonts w:eastAsia="標楷體"/>
                <w:sz w:val="26"/>
                <w:szCs w:val="26"/>
              </w:rPr>
              <w:t>【安全教育】</w:t>
            </w:r>
          </w:p>
          <w:p w14:paraId="03AE2B4B" w14:textId="77777777" w:rsidR="00BB5698" w:rsidRDefault="00BB5698" w:rsidP="00BB5698">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536685">
              <w:rPr>
                <w:rFonts w:eastAsia="標楷體"/>
                <w:sz w:val="26"/>
                <w:szCs w:val="26"/>
              </w:rPr>
              <w:t>操作簡單的急救項目。</w:t>
            </w:r>
          </w:p>
        </w:tc>
      </w:tr>
      <w:tr w:rsidR="00BB5698" w:rsidRPr="004F4430" w14:paraId="03AE2B61" w14:textId="77777777" w:rsidTr="00781D01">
        <w:trPr>
          <w:trHeight w:val="1827"/>
        </w:trPr>
        <w:tc>
          <w:tcPr>
            <w:tcW w:w="364" w:type="pct"/>
          </w:tcPr>
          <w:p w14:paraId="03AE2B4D" w14:textId="77777777" w:rsidR="00BB5698" w:rsidRPr="00536685" w:rsidRDefault="00BB5698" w:rsidP="00BB5698">
            <w:pPr>
              <w:jc w:val="both"/>
              <w:rPr>
                <w:rFonts w:ascii="標楷體" w:eastAsia="標楷體" w:hAnsi="標楷體"/>
                <w:sz w:val="26"/>
                <w:szCs w:val="26"/>
              </w:rPr>
            </w:pPr>
            <w:r>
              <w:rPr>
                <w:rFonts w:eastAsia="標楷體"/>
                <w:sz w:val="26"/>
                <w:szCs w:val="26"/>
              </w:rPr>
              <w:t>十三</w:t>
            </w:r>
          </w:p>
        </w:tc>
        <w:tc>
          <w:tcPr>
            <w:tcW w:w="663" w:type="pct"/>
          </w:tcPr>
          <w:p w14:paraId="03AE2B4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4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第三課水中健將</w:t>
            </w:r>
          </w:p>
        </w:tc>
        <w:tc>
          <w:tcPr>
            <w:tcW w:w="752" w:type="pct"/>
            <w:tcBorders>
              <w:right w:val="single" w:sz="4" w:space="0" w:color="auto"/>
            </w:tcBorders>
          </w:tcPr>
          <w:p w14:paraId="03AE2B50"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5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5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3</w:t>
            </w:r>
            <w:r w:rsidRPr="00536685">
              <w:rPr>
                <w:rFonts w:eastAsia="標楷體"/>
                <w:sz w:val="26"/>
                <w:szCs w:val="26"/>
              </w:rPr>
              <w:t>課水中健將</w:t>
            </w:r>
          </w:p>
          <w:p w14:paraId="03AE2B5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11</w:t>
            </w:r>
            <w:r w:rsidRPr="00536685">
              <w:rPr>
                <w:rFonts w:eastAsia="標楷體"/>
                <w:sz w:val="26"/>
                <w:szCs w:val="26"/>
              </w:rPr>
              <w:t>》捷泳挑戰賽</w:t>
            </w:r>
          </w:p>
          <w:p w14:paraId="03AE2B5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教師說明「捷泳挑戰賽」活動規則：</w:t>
            </w:r>
            <w:r w:rsidRPr="00536685">
              <w:rPr>
                <w:rFonts w:eastAsia="標楷體"/>
                <w:sz w:val="26"/>
                <w:szCs w:val="26"/>
              </w:rPr>
              <w:t>2</w:t>
            </w:r>
            <w:r w:rsidRPr="00536685">
              <w:rPr>
                <w:rFonts w:eastAsia="標楷體"/>
                <w:sz w:val="26"/>
                <w:szCs w:val="26"/>
              </w:rPr>
              <w:t>人一組，每人任選一個挑戰進行，一人挑戰、另一人觀察。</w:t>
            </w:r>
          </w:p>
          <w:p w14:paraId="03AE2B5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12</w:t>
            </w:r>
            <w:r w:rsidRPr="00536685">
              <w:rPr>
                <w:rFonts w:eastAsia="標楷體"/>
                <w:sz w:val="26"/>
                <w:szCs w:val="26"/>
              </w:rPr>
              <w:t>》溯溪安全裝備</w:t>
            </w:r>
          </w:p>
          <w:p w14:paraId="03AE2B5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168</w:t>
            </w:r>
            <w:r w:rsidRPr="00536685">
              <w:rPr>
                <w:rFonts w:eastAsia="標楷體"/>
                <w:sz w:val="26"/>
                <w:szCs w:val="26"/>
              </w:rPr>
              <w:t>頁，認識溯溪的安全裝備：頭盔、防寒衣、救生衣、溯溪手套、安全吊帶、安全鉤環、溯溪鞋。</w:t>
            </w:r>
          </w:p>
          <w:p w14:paraId="03AE2B5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13</w:t>
            </w:r>
            <w:r w:rsidRPr="00536685">
              <w:rPr>
                <w:rFonts w:eastAsia="標楷體"/>
                <w:sz w:val="26"/>
                <w:szCs w:val="26"/>
              </w:rPr>
              <w:t>》溯溪遊戲</w:t>
            </w:r>
          </w:p>
          <w:p w14:paraId="03AE2B5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教師說明「溯溪遊戲」活動規則：</w:t>
            </w:r>
            <w:r w:rsidRPr="00536685">
              <w:rPr>
                <w:rFonts w:eastAsia="標楷體"/>
                <w:sz w:val="26"/>
                <w:szCs w:val="26"/>
              </w:rPr>
              <w:t>4</w:t>
            </w:r>
            <w:r w:rsidRPr="00536685">
              <w:rPr>
                <w:rFonts w:eastAsia="標楷體"/>
                <w:sz w:val="26"/>
                <w:szCs w:val="26"/>
              </w:rPr>
              <w:t>人一組，依序完成各關卡：拉繩橫渡、單人橫渡障礙、團體橫渡障礙。</w:t>
            </w:r>
          </w:p>
        </w:tc>
        <w:tc>
          <w:tcPr>
            <w:tcW w:w="811" w:type="pct"/>
          </w:tcPr>
          <w:p w14:paraId="1D3E3682"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590D1B">
              <w:rPr>
                <w:rFonts w:eastAsia="標楷體" w:hint="eastAsia"/>
                <w:sz w:val="26"/>
                <w:szCs w:val="26"/>
              </w:rPr>
              <w:t>：熟練捷泳連續動作。</w:t>
            </w:r>
          </w:p>
          <w:p w14:paraId="76BDD52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：分享捷泳活動的致勝策略。</w:t>
            </w:r>
          </w:p>
          <w:p w14:paraId="6BA7B872"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：完成「捷泳挑戰」學習單。</w:t>
            </w:r>
          </w:p>
          <w:p w14:paraId="1C5BE7ED"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觀察</w:t>
            </w:r>
            <w:r w:rsidRPr="00590D1B">
              <w:rPr>
                <w:rFonts w:eastAsia="標楷體" w:hint="eastAsia"/>
                <w:sz w:val="26"/>
                <w:szCs w:val="26"/>
              </w:rPr>
              <w:t>：表現積極參與、接受挑戰的學習態度。</w:t>
            </w:r>
          </w:p>
          <w:p w14:paraId="03AE2B5D" w14:textId="0CDD21F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：練習捷泳前進</w:t>
            </w:r>
            <w:r w:rsidRPr="00590D1B">
              <w:rPr>
                <w:rFonts w:eastAsia="標楷體" w:hint="eastAsia"/>
                <w:sz w:val="26"/>
                <w:szCs w:val="26"/>
              </w:rPr>
              <w:t>15</w:t>
            </w:r>
            <w:r w:rsidRPr="00590D1B">
              <w:rPr>
                <w:rFonts w:eastAsia="標楷體" w:hint="eastAsia"/>
                <w:sz w:val="26"/>
                <w:szCs w:val="26"/>
              </w:rPr>
              <w:t>公尺、換氣</w:t>
            </w:r>
            <w:r w:rsidRPr="00590D1B">
              <w:rPr>
                <w:rFonts w:eastAsia="標楷體" w:hint="eastAsia"/>
                <w:sz w:val="26"/>
                <w:szCs w:val="26"/>
              </w:rPr>
              <w:t>3</w:t>
            </w:r>
            <w:r w:rsidRPr="00590D1B">
              <w:rPr>
                <w:rFonts w:eastAsia="標楷體" w:hint="eastAsia"/>
                <w:sz w:val="26"/>
                <w:szCs w:val="26"/>
              </w:rPr>
              <w:t>次以上，完成運動撲滿設定的課後運動實踐。</w:t>
            </w:r>
          </w:p>
        </w:tc>
        <w:tc>
          <w:tcPr>
            <w:tcW w:w="1028" w:type="pct"/>
          </w:tcPr>
          <w:p w14:paraId="03AE2B5E" w14:textId="77777777" w:rsidR="00BB5698" w:rsidRDefault="00BB5698" w:rsidP="00BB5698">
            <w:pPr>
              <w:jc w:val="both"/>
              <w:rPr>
                <w:rFonts w:ascii="標楷體" w:eastAsia="標楷體" w:hAnsi="標楷體" w:cs="新細明體"/>
                <w:sz w:val="26"/>
                <w:szCs w:val="26"/>
              </w:rPr>
            </w:pPr>
            <w:r>
              <w:rPr>
                <w:rFonts w:eastAsia="標楷體"/>
                <w:sz w:val="26"/>
                <w:szCs w:val="26"/>
              </w:rPr>
              <w:t>【海洋教育】</w:t>
            </w:r>
          </w:p>
          <w:p w14:paraId="03AE2B5F"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536685">
              <w:rPr>
                <w:rFonts w:eastAsia="標楷體"/>
                <w:sz w:val="26"/>
                <w:szCs w:val="26"/>
              </w:rPr>
              <w:t>學會游泳技巧，熟悉自救知能。</w:t>
            </w:r>
          </w:p>
          <w:p w14:paraId="03AE2B60" w14:textId="77777777" w:rsidR="00BB5698" w:rsidRDefault="00BB5698" w:rsidP="00BB5698">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536685">
              <w:rPr>
                <w:rFonts w:eastAsia="標楷體"/>
                <w:sz w:val="26"/>
                <w:szCs w:val="26"/>
              </w:rPr>
              <w:t>具備從事多元水域休閒活動的知識與技能。</w:t>
            </w:r>
          </w:p>
        </w:tc>
      </w:tr>
      <w:tr w:rsidR="00BB5698" w:rsidRPr="004F4430" w14:paraId="03AE2B74" w14:textId="77777777" w:rsidTr="00781D01">
        <w:trPr>
          <w:trHeight w:val="1827"/>
        </w:trPr>
        <w:tc>
          <w:tcPr>
            <w:tcW w:w="364" w:type="pct"/>
          </w:tcPr>
          <w:p w14:paraId="03AE2B62" w14:textId="77777777" w:rsidR="00BB5698" w:rsidRPr="00536685" w:rsidRDefault="00BB5698" w:rsidP="00BB5698">
            <w:pPr>
              <w:jc w:val="both"/>
              <w:rPr>
                <w:rFonts w:ascii="標楷體" w:eastAsia="標楷體" w:hAnsi="標楷體"/>
                <w:sz w:val="26"/>
                <w:szCs w:val="26"/>
              </w:rPr>
            </w:pPr>
            <w:r>
              <w:rPr>
                <w:rFonts w:eastAsia="標楷體"/>
                <w:sz w:val="26"/>
                <w:szCs w:val="26"/>
              </w:rPr>
              <w:t>十四</w:t>
            </w:r>
          </w:p>
        </w:tc>
        <w:tc>
          <w:tcPr>
            <w:tcW w:w="663" w:type="pct"/>
          </w:tcPr>
          <w:p w14:paraId="03AE2B6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6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第一課環保愛地球</w:t>
            </w:r>
          </w:p>
        </w:tc>
        <w:tc>
          <w:tcPr>
            <w:tcW w:w="752" w:type="pct"/>
            <w:tcBorders>
              <w:right w:val="single" w:sz="4" w:space="0" w:color="auto"/>
            </w:tcBorders>
          </w:tcPr>
          <w:p w14:paraId="03AE2B65"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B6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6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課環保愛地球</w:t>
            </w:r>
          </w:p>
          <w:p w14:paraId="03AE2B6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w:t>
            </w:r>
            <w:r w:rsidRPr="00536685">
              <w:rPr>
                <w:rFonts w:eastAsia="標楷體"/>
                <w:sz w:val="26"/>
                <w:szCs w:val="26"/>
              </w:rPr>
              <w:t>4F</w:t>
            </w:r>
            <w:r w:rsidRPr="00536685">
              <w:rPr>
                <w:rFonts w:eastAsia="標楷體"/>
                <w:sz w:val="26"/>
                <w:szCs w:val="26"/>
              </w:rPr>
              <w:t>思考法</w:t>
            </w:r>
            <w:r w:rsidRPr="00536685">
              <w:rPr>
                <w:rFonts w:eastAsia="標楷體"/>
                <w:sz w:val="26"/>
                <w:szCs w:val="26"/>
              </w:rPr>
              <w:t>──</w:t>
            </w:r>
            <w:r w:rsidRPr="00536685">
              <w:rPr>
                <w:rFonts w:eastAsia="標楷體"/>
                <w:sz w:val="26"/>
                <w:szCs w:val="26"/>
              </w:rPr>
              <w:t>地球暖化議題</w:t>
            </w:r>
          </w:p>
          <w:p w14:paraId="03AE2B6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教師提問以下問題，請學生上臺分享「地球暖化的影響」學習單。</w:t>
            </w:r>
          </w:p>
          <w:p w14:paraId="03AE2B6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事實（</w:t>
            </w:r>
            <w:r w:rsidRPr="00536685">
              <w:rPr>
                <w:rFonts w:eastAsia="標楷體"/>
                <w:sz w:val="26"/>
                <w:szCs w:val="26"/>
              </w:rPr>
              <w:t>Fact</w:t>
            </w:r>
            <w:r>
              <w:rPr>
                <w:rFonts w:eastAsia="標楷體"/>
                <w:sz w:val="26"/>
                <w:szCs w:val="26"/>
              </w:rPr>
              <w:t>s</w:t>
            </w:r>
            <w:r w:rsidRPr="00536685">
              <w:rPr>
                <w:rFonts w:eastAsia="標楷體"/>
                <w:sz w:val="26"/>
                <w:szCs w:val="26"/>
              </w:rPr>
              <w:t>）：關於地球暖化，你有哪些了解？</w:t>
            </w:r>
          </w:p>
          <w:p w14:paraId="03AE2B6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感受（</w:t>
            </w:r>
            <w:r w:rsidRPr="00536685">
              <w:rPr>
                <w:rFonts w:eastAsia="標楷體"/>
                <w:sz w:val="26"/>
                <w:szCs w:val="26"/>
              </w:rPr>
              <w:t>Feelings</w:t>
            </w:r>
            <w:r w:rsidRPr="00536685">
              <w:rPr>
                <w:rFonts w:eastAsia="標楷體"/>
                <w:sz w:val="26"/>
                <w:szCs w:val="26"/>
              </w:rPr>
              <w:t>）：對於地球暖化所帶來的問題，你有什麼感受？</w:t>
            </w:r>
          </w:p>
          <w:p w14:paraId="03AE2B6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發現（</w:t>
            </w:r>
            <w:r w:rsidRPr="00536685">
              <w:rPr>
                <w:rFonts w:eastAsia="標楷體"/>
                <w:sz w:val="26"/>
                <w:szCs w:val="26"/>
              </w:rPr>
              <w:t>Findings</w:t>
            </w:r>
            <w:r w:rsidRPr="00536685">
              <w:rPr>
                <w:rFonts w:eastAsia="標楷體"/>
                <w:sz w:val="26"/>
                <w:szCs w:val="26"/>
              </w:rPr>
              <w:t>）：你發現地球暖化的原因了嗎？地球暖化的原因是什麼？</w:t>
            </w:r>
          </w:p>
          <w:p w14:paraId="03AE2B6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(4)</w:t>
            </w:r>
            <w:r w:rsidRPr="00536685">
              <w:rPr>
                <w:rFonts w:eastAsia="標楷體"/>
                <w:sz w:val="26"/>
                <w:szCs w:val="26"/>
              </w:rPr>
              <w:t>未來（</w:t>
            </w:r>
            <w:r w:rsidRPr="00536685">
              <w:rPr>
                <w:rFonts w:eastAsia="標楷體"/>
                <w:sz w:val="26"/>
                <w:szCs w:val="26"/>
              </w:rPr>
              <w:t>Future</w:t>
            </w:r>
            <w:r w:rsidRPr="00536685">
              <w:rPr>
                <w:rFonts w:eastAsia="標楷體"/>
                <w:sz w:val="26"/>
                <w:szCs w:val="26"/>
              </w:rPr>
              <w:t>）：你願意為減輕地球暖化問題而努力嗎？你預計怎麼做呢？</w:t>
            </w:r>
          </w:p>
          <w:p w14:paraId="03AE2B6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教師將全班分組，請學生合作完成「愛地球頻道」任務。</w:t>
            </w:r>
          </w:p>
        </w:tc>
        <w:tc>
          <w:tcPr>
            <w:tcW w:w="811" w:type="pct"/>
          </w:tcPr>
          <w:p w14:paraId="03AE2B70" w14:textId="6A74EA2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：了解地球暖化的原因和影響。</w:t>
            </w:r>
          </w:p>
        </w:tc>
        <w:tc>
          <w:tcPr>
            <w:tcW w:w="1028" w:type="pct"/>
          </w:tcPr>
          <w:p w14:paraId="03AE2B71"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B72"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E9 </w:t>
            </w:r>
            <w:r w:rsidRPr="00536685">
              <w:rPr>
                <w:rFonts w:eastAsia="標楷體"/>
                <w:sz w:val="26"/>
                <w:szCs w:val="26"/>
              </w:rPr>
              <w:t>覺知氣候變遷會對生活、社會及環境造成衝擊。</w:t>
            </w:r>
          </w:p>
          <w:p w14:paraId="03AE2B73"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536685">
              <w:rPr>
                <w:rFonts w:eastAsia="標楷體"/>
                <w:sz w:val="26"/>
                <w:szCs w:val="26"/>
              </w:rPr>
              <w:t>養成日常生活節約用水、用電、物質的行為，減少資源的消耗。</w:t>
            </w:r>
          </w:p>
        </w:tc>
      </w:tr>
      <w:tr w:rsidR="00BB5698" w:rsidRPr="004F4430" w14:paraId="03AE2B85" w14:textId="77777777" w:rsidTr="00781D01">
        <w:trPr>
          <w:trHeight w:val="1827"/>
        </w:trPr>
        <w:tc>
          <w:tcPr>
            <w:tcW w:w="364" w:type="pct"/>
          </w:tcPr>
          <w:p w14:paraId="03AE2B75" w14:textId="77777777" w:rsidR="00BB5698" w:rsidRPr="00536685" w:rsidRDefault="00BB5698" w:rsidP="00BB5698">
            <w:pPr>
              <w:jc w:val="both"/>
              <w:rPr>
                <w:rFonts w:ascii="標楷體" w:eastAsia="標楷體" w:hAnsi="標楷體"/>
                <w:sz w:val="26"/>
                <w:szCs w:val="26"/>
              </w:rPr>
            </w:pPr>
            <w:r>
              <w:rPr>
                <w:rFonts w:eastAsia="標楷體"/>
                <w:sz w:val="26"/>
                <w:szCs w:val="26"/>
              </w:rPr>
              <w:t>十四</w:t>
            </w:r>
          </w:p>
        </w:tc>
        <w:tc>
          <w:tcPr>
            <w:tcW w:w="663" w:type="pct"/>
          </w:tcPr>
          <w:p w14:paraId="03AE2B7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7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第四課家庭休閒運動</w:t>
            </w:r>
          </w:p>
        </w:tc>
        <w:tc>
          <w:tcPr>
            <w:tcW w:w="752" w:type="pct"/>
            <w:tcBorders>
              <w:right w:val="single" w:sz="4" w:space="0" w:color="auto"/>
            </w:tcBorders>
          </w:tcPr>
          <w:p w14:paraId="03AE2B78"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536685">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B7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7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4</w:t>
            </w:r>
            <w:r w:rsidRPr="00536685">
              <w:rPr>
                <w:rFonts w:eastAsia="標楷體"/>
                <w:sz w:val="26"/>
                <w:szCs w:val="26"/>
              </w:rPr>
              <w:t>課家庭休閒運動</w:t>
            </w:r>
          </w:p>
          <w:p w14:paraId="03AE2B7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》正手握盤</w:t>
            </w:r>
          </w:p>
          <w:p w14:paraId="03AE2B7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教師說明並示範「正手握盤」的動作要領。</w:t>
            </w:r>
          </w:p>
          <w:p w14:paraId="03AE2B7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》正手擲盤</w:t>
            </w:r>
          </w:p>
          <w:p w14:paraId="03AE2B7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教師說明並示範「正手擲盤」的動作要領。</w:t>
            </w:r>
          </w:p>
          <w:p w14:paraId="03AE2B7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》異程擲接盤</w:t>
            </w:r>
          </w:p>
          <w:p w14:paraId="03AE2B8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教師說明「異程擲接盤」活動規則：</w:t>
            </w:r>
            <w:r w:rsidRPr="00536685">
              <w:rPr>
                <w:rFonts w:eastAsia="標楷體"/>
                <w:sz w:val="26"/>
                <w:szCs w:val="26"/>
              </w:rPr>
              <w:t>2</w:t>
            </w:r>
            <w:r w:rsidRPr="00536685">
              <w:rPr>
                <w:rFonts w:eastAsia="標楷體"/>
                <w:sz w:val="26"/>
                <w:szCs w:val="26"/>
              </w:rPr>
              <w:t>人一組，一人擲盤（</w:t>
            </w:r>
            <w:r w:rsidRPr="00536685">
              <w:rPr>
                <w:rFonts w:eastAsia="標楷體"/>
                <w:sz w:val="26"/>
                <w:szCs w:val="26"/>
              </w:rPr>
              <w:t xml:space="preserve"> </w:t>
            </w:r>
            <w:r w:rsidRPr="00536685">
              <w:rPr>
                <w:rFonts w:eastAsia="標楷體"/>
                <w:sz w:val="26"/>
                <w:szCs w:val="26"/>
              </w:rPr>
              <w:t>正手或反手皆可），另一人接盤。每組有</w:t>
            </w:r>
            <w:r w:rsidRPr="00536685">
              <w:rPr>
                <w:rFonts w:eastAsia="標楷體"/>
                <w:sz w:val="26"/>
                <w:szCs w:val="26"/>
              </w:rPr>
              <w:t>3</w:t>
            </w:r>
            <w:r w:rsidRPr="00536685">
              <w:rPr>
                <w:rFonts w:eastAsia="標楷體"/>
                <w:sz w:val="26"/>
                <w:szCs w:val="26"/>
              </w:rPr>
              <w:t>次機會，可選擇</w:t>
            </w:r>
            <w:r w:rsidRPr="00536685">
              <w:rPr>
                <w:rFonts w:eastAsia="標楷體"/>
                <w:sz w:val="26"/>
                <w:szCs w:val="26"/>
              </w:rPr>
              <w:t>A</w:t>
            </w:r>
            <w:r w:rsidRPr="00536685">
              <w:rPr>
                <w:rFonts w:eastAsia="標楷體"/>
                <w:sz w:val="26"/>
                <w:szCs w:val="26"/>
              </w:rPr>
              <w:t>區、</w:t>
            </w:r>
            <w:r w:rsidRPr="00536685">
              <w:rPr>
                <w:rFonts w:eastAsia="標楷體"/>
                <w:sz w:val="26"/>
                <w:szCs w:val="26"/>
              </w:rPr>
              <w:t>B</w:t>
            </w:r>
            <w:r w:rsidRPr="00536685">
              <w:rPr>
                <w:rFonts w:eastAsia="標楷體"/>
                <w:sz w:val="26"/>
                <w:szCs w:val="26"/>
              </w:rPr>
              <w:t>區、</w:t>
            </w:r>
            <w:r w:rsidRPr="00536685">
              <w:rPr>
                <w:rFonts w:eastAsia="標楷體"/>
                <w:sz w:val="26"/>
                <w:szCs w:val="26"/>
              </w:rPr>
              <w:t>C</w:t>
            </w:r>
            <w:r w:rsidRPr="00536685">
              <w:rPr>
                <w:rFonts w:eastAsia="標楷體"/>
                <w:sz w:val="26"/>
                <w:szCs w:val="26"/>
              </w:rPr>
              <w:t>區，合作挑戰不同距離擲盤和接盤。擲盤者擲出飛盤的距離須超過挑戰區域，且接盤者成功接住飛盤才算成功。挑戰</w:t>
            </w:r>
            <w:r w:rsidRPr="00536685">
              <w:rPr>
                <w:rFonts w:eastAsia="標楷體"/>
                <w:sz w:val="26"/>
                <w:szCs w:val="26"/>
              </w:rPr>
              <w:t>A</w:t>
            </w:r>
            <w:r w:rsidRPr="00536685">
              <w:rPr>
                <w:rFonts w:eastAsia="標楷體"/>
                <w:sz w:val="26"/>
                <w:szCs w:val="26"/>
              </w:rPr>
              <w:t>區成功得</w:t>
            </w:r>
            <w:r w:rsidRPr="00536685">
              <w:rPr>
                <w:rFonts w:eastAsia="標楷體"/>
                <w:sz w:val="26"/>
                <w:szCs w:val="26"/>
              </w:rPr>
              <w:t>1</w:t>
            </w:r>
            <w:r w:rsidRPr="00536685">
              <w:rPr>
                <w:rFonts w:eastAsia="標楷體"/>
                <w:sz w:val="26"/>
                <w:szCs w:val="26"/>
              </w:rPr>
              <w:t>分，挑戰</w:t>
            </w:r>
            <w:r w:rsidRPr="00536685">
              <w:rPr>
                <w:rFonts w:eastAsia="標楷體"/>
                <w:sz w:val="26"/>
                <w:szCs w:val="26"/>
              </w:rPr>
              <w:t>B</w:t>
            </w:r>
            <w:r w:rsidRPr="00536685">
              <w:rPr>
                <w:rFonts w:eastAsia="標楷體"/>
                <w:sz w:val="26"/>
                <w:szCs w:val="26"/>
              </w:rPr>
              <w:t>區成功得</w:t>
            </w:r>
            <w:r w:rsidRPr="00536685">
              <w:rPr>
                <w:rFonts w:eastAsia="標楷體"/>
                <w:sz w:val="26"/>
                <w:szCs w:val="26"/>
              </w:rPr>
              <w:t>2</w:t>
            </w:r>
            <w:r w:rsidRPr="00536685">
              <w:rPr>
                <w:rFonts w:eastAsia="標楷體"/>
                <w:sz w:val="26"/>
                <w:szCs w:val="26"/>
              </w:rPr>
              <w:t>分，挑戰</w:t>
            </w:r>
            <w:r w:rsidRPr="00536685">
              <w:rPr>
                <w:rFonts w:eastAsia="標楷體"/>
                <w:sz w:val="26"/>
                <w:szCs w:val="26"/>
              </w:rPr>
              <w:t>C</w:t>
            </w:r>
            <w:r w:rsidRPr="00536685">
              <w:rPr>
                <w:rFonts w:eastAsia="標楷體"/>
                <w:sz w:val="26"/>
                <w:szCs w:val="26"/>
              </w:rPr>
              <w:t>區成功得</w:t>
            </w:r>
            <w:r w:rsidRPr="00536685">
              <w:rPr>
                <w:rFonts w:eastAsia="標楷體"/>
                <w:sz w:val="26"/>
                <w:szCs w:val="26"/>
              </w:rPr>
              <w:t>3</w:t>
            </w:r>
            <w:r w:rsidRPr="00536685">
              <w:rPr>
                <w:rFonts w:eastAsia="標楷體"/>
                <w:sz w:val="26"/>
                <w:szCs w:val="26"/>
              </w:rPr>
              <w:t>分，累積得分最高的組別獲勝。</w:t>
            </w:r>
          </w:p>
        </w:tc>
        <w:tc>
          <w:tcPr>
            <w:tcW w:w="811" w:type="pct"/>
          </w:tcPr>
          <w:p w14:paraId="489FF2C2" w14:textId="77777777" w:rsidR="00BB5698" w:rsidRDefault="00BB5698" w:rsidP="00BB5698">
            <w:pPr>
              <w:jc w:val="both"/>
              <w:rPr>
                <w:rFonts w:eastAsia="標楷體"/>
                <w:sz w:val="26"/>
                <w:szCs w:val="26"/>
              </w:rPr>
            </w:pPr>
            <w:r>
              <w:rPr>
                <w:rFonts w:eastAsia="標楷體" w:hint="eastAsia"/>
                <w:sz w:val="26"/>
                <w:szCs w:val="26"/>
              </w:rPr>
              <w:t>操作：正確做出</w:t>
            </w:r>
            <w:r w:rsidRPr="00536685">
              <w:rPr>
                <w:rFonts w:eastAsia="標楷體"/>
                <w:sz w:val="26"/>
                <w:szCs w:val="26"/>
              </w:rPr>
              <w:t>正手擲盤</w:t>
            </w:r>
            <w:r>
              <w:rPr>
                <w:rFonts w:eastAsia="標楷體" w:hint="eastAsia"/>
                <w:sz w:val="26"/>
                <w:szCs w:val="26"/>
              </w:rPr>
              <w:t>。</w:t>
            </w:r>
          </w:p>
          <w:p w14:paraId="03AE2B82" w14:textId="3B30D3D8"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：描述自己或他人正手握盤、正手擲盤動作的正確性。</w:t>
            </w:r>
          </w:p>
        </w:tc>
        <w:tc>
          <w:tcPr>
            <w:tcW w:w="1028" w:type="pct"/>
          </w:tcPr>
          <w:p w14:paraId="03AE2B83"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B84"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E13 </w:t>
            </w:r>
            <w:r w:rsidRPr="00536685">
              <w:rPr>
                <w:rFonts w:eastAsia="標楷體"/>
                <w:sz w:val="26"/>
                <w:szCs w:val="26"/>
              </w:rPr>
              <w:t>熟悉與家庭生活相關的社區資源。</w:t>
            </w:r>
          </w:p>
        </w:tc>
      </w:tr>
      <w:tr w:rsidR="00BB5698" w:rsidRPr="004F4430" w14:paraId="03AE2B9A" w14:textId="77777777" w:rsidTr="00781D01">
        <w:trPr>
          <w:trHeight w:val="1827"/>
        </w:trPr>
        <w:tc>
          <w:tcPr>
            <w:tcW w:w="364" w:type="pct"/>
          </w:tcPr>
          <w:p w14:paraId="03AE2B86" w14:textId="77777777" w:rsidR="00BB5698" w:rsidRPr="00536685" w:rsidRDefault="00BB5698" w:rsidP="00BB5698">
            <w:pPr>
              <w:jc w:val="both"/>
              <w:rPr>
                <w:rFonts w:ascii="標楷體" w:eastAsia="標楷體" w:hAnsi="標楷體"/>
                <w:sz w:val="26"/>
                <w:szCs w:val="26"/>
              </w:rPr>
            </w:pPr>
            <w:r>
              <w:rPr>
                <w:rFonts w:eastAsia="標楷體"/>
                <w:sz w:val="26"/>
                <w:szCs w:val="26"/>
              </w:rPr>
              <w:t>十五</w:t>
            </w:r>
          </w:p>
        </w:tc>
        <w:tc>
          <w:tcPr>
            <w:tcW w:w="663" w:type="pct"/>
          </w:tcPr>
          <w:p w14:paraId="03AE2B8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8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第一課環保愛地球</w:t>
            </w:r>
          </w:p>
        </w:tc>
        <w:tc>
          <w:tcPr>
            <w:tcW w:w="752" w:type="pct"/>
            <w:tcBorders>
              <w:right w:val="single" w:sz="4" w:space="0" w:color="auto"/>
            </w:tcBorders>
          </w:tcPr>
          <w:p w14:paraId="03AE2B89"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B8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8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課環保愛地球</w:t>
            </w:r>
          </w:p>
          <w:p w14:paraId="03AE2B8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》認識碳足跡</w:t>
            </w:r>
          </w:p>
          <w:p w14:paraId="03AE2B8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教師播放碳足跡相關影片，帶領學生認識碳足跡概念。</w:t>
            </w:r>
          </w:p>
          <w:p w14:paraId="03AE2B8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教師提問：以生產牛肉產品為例，想一想，生產牛肉產品的各個階段，為什麼會增加溫室氣體排放？</w:t>
            </w:r>
          </w:p>
          <w:p w14:paraId="03AE2B8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教師請學生找一項產品，試著分析該產品的碳足跡，完成「碳足跡分析」學習單。</w:t>
            </w:r>
          </w:p>
          <w:p w14:paraId="03AE2B9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》發現碳足跡</w:t>
            </w:r>
          </w:p>
          <w:p w14:paraId="03AE2B9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教師提問：在生活中可以透過「碳足跡標籤」或其他資料中的標示，了解碳足跡的多寡。找一找，生活中哪些產品或消費可以看到碳足跡的標示呢？</w:t>
            </w:r>
          </w:p>
          <w:p w14:paraId="03AE2B9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》節能減碳方法</w:t>
            </w:r>
          </w:p>
          <w:p w14:paraId="03AE2B9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教師提問：生活中，無論食、衣、住、行都會直接或間接造成二氧化碳的排放。你知道哪些節能減碳的方法？為什麼這些方法能減少碳排放呢？</w:t>
            </w:r>
          </w:p>
          <w:p w14:paraId="03AE2B9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85</w:t>
            </w:r>
            <w:r w:rsidRPr="00536685">
              <w:rPr>
                <w:rFonts w:eastAsia="標楷體"/>
                <w:sz w:val="26"/>
                <w:szCs w:val="26"/>
              </w:rPr>
              <w:t>頁情境，並配合節能減碳相關影片，說明節能減碳的方法，以及減少碳排放的原因。</w:t>
            </w:r>
          </w:p>
        </w:tc>
        <w:tc>
          <w:tcPr>
            <w:tcW w:w="811" w:type="pct"/>
          </w:tcPr>
          <w:p w14:paraId="03AE2B96" w14:textId="21C1F915"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：完成「碳足跡分析」學習單。</w:t>
            </w:r>
          </w:p>
        </w:tc>
        <w:tc>
          <w:tcPr>
            <w:tcW w:w="1028" w:type="pct"/>
          </w:tcPr>
          <w:p w14:paraId="03AE2B97"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B98"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E9 </w:t>
            </w:r>
            <w:r w:rsidRPr="00536685">
              <w:rPr>
                <w:rFonts w:eastAsia="標楷體"/>
                <w:sz w:val="26"/>
                <w:szCs w:val="26"/>
              </w:rPr>
              <w:t>覺知氣候變遷會對生活、社會及環境造成衝擊。</w:t>
            </w:r>
          </w:p>
          <w:p w14:paraId="03AE2B99"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536685">
              <w:rPr>
                <w:rFonts w:eastAsia="標楷體"/>
                <w:sz w:val="26"/>
                <w:szCs w:val="26"/>
              </w:rPr>
              <w:t>養成日常生活節約用水、用電、物質的行為，減少資源的消耗。</w:t>
            </w:r>
          </w:p>
        </w:tc>
      </w:tr>
      <w:tr w:rsidR="00BB5698" w:rsidRPr="004F4430" w14:paraId="03AE2BAE" w14:textId="77777777" w:rsidTr="00781D01">
        <w:trPr>
          <w:trHeight w:val="1827"/>
        </w:trPr>
        <w:tc>
          <w:tcPr>
            <w:tcW w:w="364" w:type="pct"/>
          </w:tcPr>
          <w:p w14:paraId="03AE2B9B" w14:textId="77777777" w:rsidR="00BB5698" w:rsidRPr="00536685" w:rsidRDefault="00BB5698" w:rsidP="00BB5698">
            <w:pPr>
              <w:jc w:val="both"/>
              <w:rPr>
                <w:rFonts w:ascii="標楷體" w:eastAsia="標楷體" w:hAnsi="標楷體"/>
                <w:sz w:val="26"/>
                <w:szCs w:val="26"/>
              </w:rPr>
            </w:pPr>
            <w:r>
              <w:rPr>
                <w:rFonts w:eastAsia="標楷體"/>
                <w:sz w:val="26"/>
                <w:szCs w:val="26"/>
              </w:rPr>
              <w:t>十五</w:t>
            </w:r>
          </w:p>
        </w:tc>
        <w:tc>
          <w:tcPr>
            <w:tcW w:w="663" w:type="pct"/>
          </w:tcPr>
          <w:p w14:paraId="03AE2B9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9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第四課家庭休閒運動</w:t>
            </w:r>
          </w:p>
        </w:tc>
        <w:tc>
          <w:tcPr>
            <w:tcW w:w="752" w:type="pct"/>
            <w:tcBorders>
              <w:right w:val="single" w:sz="4" w:space="0" w:color="auto"/>
            </w:tcBorders>
          </w:tcPr>
          <w:p w14:paraId="03AE2B9E"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-E-A3 </w:t>
            </w:r>
            <w:r w:rsidRPr="00536685">
              <w:rPr>
                <w:rFonts w:eastAsia="標楷體"/>
                <w:sz w:val="26"/>
                <w:szCs w:val="26"/>
              </w:rPr>
              <w:t>具備擬定基本的運動與保健計畫及實作能力，並以創新思考方式，因應日常生活情境。</w:t>
            </w:r>
          </w:p>
        </w:tc>
        <w:tc>
          <w:tcPr>
            <w:tcW w:w="1382" w:type="pct"/>
            <w:tcBorders>
              <w:left w:val="single" w:sz="4" w:space="0" w:color="auto"/>
            </w:tcBorders>
          </w:tcPr>
          <w:p w14:paraId="03AE2B9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第五單元奔騰泳休閒</w:t>
            </w:r>
          </w:p>
          <w:p w14:paraId="03AE2BA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4</w:t>
            </w:r>
            <w:r w:rsidRPr="00536685">
              <w:rPr>
                <w:rFonts w:eastAsia="標楷體"/>
                <w:sz w:val="26"/>
                <w:szCs w:val="26"/>
              </w:rPr>
              <w:t>課家庭休閒運動</w:t>
            </w:r>
          </w:p>
          <w:p w14:paraId="03AE2BA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》踢毽基本功</w:t>
            </w:r>
          </w:p>
          <w:p w14:paraId="03AE2BA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教師說明並示範「踢毽基本功」的動作要領。</w:t>
            </w:r>
          </w:p>
          <w:p w14:paraId="03AE2BA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2</w:t>
            </w:r>
            <w:r w:rsidRPr="00536685">
              <w:rPr>
                <w:rFonts w:eastAsia="標楷體"/>
                <w:sz w:val="26"/>
                <w:szCs w:val="26"/>
              </w:rPr>
              <w:t>人一組，請學生運用繫繩毽分組練習踢毽基本功。一人練習時，另一人觀察，並分享被觀察者動作須調整之處，提醒同學踢毽基本功的動作要領。</w:t>
            </w:r>
          </w:p>
          <w:p w14:paraId="03AE2BA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》踢毽四連環</w:t>
            </w:r>
          </w:p>
          <w:p w14:paraId="03AE2BA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教師說明「踢毽四連環」活動規則：</w:t>
            </w:r>
            <w:r w:rsidRPr="00536685">
              <w:rPr>
                <w:rFonts w:eastAsia="標楷體"/>
                <w:sz w:val="26"/>
                <w:szCs w:val="26"/>
              </w:rPr>
              <w:t>4</w:t>
            </w:r>
            <w:r w:rsidRPr="00536685">
              <w:rPr>
                <w:rFonts w:eastAsia="標楷體"/>
                <w:sz w:val="26"/>
                <w:szCs w:val="26"/>
              </w:rPr>
              <w:t>人一組，每人需做出「踢毽」組合另一動作，例如：拐毽、膝毽、踶毽、豆毽。一個接一個，接續完成組合動作，表演創作的踢毽動作組合。</w:t>
            </w:r>
          </w:p>
          <w:p w14:paraId="03AE2BA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》家庭休閒運動計畫</w:t>
            </w:r>
          </w:p>
          <w:p w14:paraId="03AE2BA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人一組設計飛盤或毽子遊戲，並嘗試進行所設計的遊戲。</w:t>
            </w:r>
          </w:p>
        </w:tc>
        <w:tc>
          <w:tcPr>
            <w:tcW w:w="811" w:type="pct"/>
          </w:tcPr>
          <w:p w14:paraId="49521AA6" w14:textId="77777777" w:rsidR="00BB5698" w:rsidRDefault="00BB5698" w:rsidP="00BB5698">
            <w:pPr>
              <w:jc w:val="both"/>
              <w:rPr>
                <w:rFonts w:eastAsia="標楷體"/>
                <w:sz w:val="26"/>
                <w:szCs w:val="26"/>
              </w:rPr>
            </w:pPr>
            <w:r w:rsidRPr="00F84159">
              <w:rPr>
                <w:rFonts w:eastAsia="標楷體"/>
                <w:sz w:val="26"/>
                <w:szCs w:val="26"/>
              </w:rPr>
              <w:t>操作</w:t>
            </w:r>
            <w:r w:rsidRPr="00590D1B">
              <w:rPr>
                <w:rFonts w:eastAsia="標楷體" w:hint="eastAsia"/>
                <w:sz w:val="26"/>
                <w:szCs w:val="26"/>
              </w:rPr>
              <w:t>：做出踢毽基本功的動作。</w:t>
            </w:r>
          </w:p>
          <w:p w14:paraId="6DD53A14"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：完成「家庭休閒運動計畫」學習單。</w:t>
            </w:r>
          </w:p>
          <w:p w14:paraId="03AE2BAB" w14:textId="2822010F"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590D1B">
              <w:rPr>
                <w:rFonts w:eastAsia="標楷體" w:hint="eastAsia"/>
                <w:sz w:val="26"/>
                <w:szCs w:val="26"/>
              </w:rPr>
              <w:t>：與家人進行自己所設計的飛盤或毽子遊戲，完成運動撲滿設定的課後運動實踐。</w:t>
            </w:r>
          </w:p>
        </w:tc>
        <w:tc>
          <w:tcPr>
            <w:tcW w:w="1028" w:type="pct"/>
          </w:tcPr>
          <w:p w14:paraId="03AE2BAC" w14:textId="77777777" w:rsidR="00BB5698" w:rsidRDefault="00BB5698" w:rsidP="00BB5698">
            <w:pPr>
              <w:jc w:val="both"/>
              <w:rPr>
                <w:rFonts w:ascii="標楷體" w:eastAsia="標楷體" w:hAnsi="標楷體" w:cs="新細明體"/>
                <w:sz w:val="26"/>
                <w:szCs w:val="26"/>
              </w:rPr>
            </w:pPr>
            <w:r>
              <w:rPr>
                <w:rFonts w:eastAsia="標楷體"/>
                <w:sz w:val="26"/>
                <w:szCs w:val="26"/>
              </w:rPr>
              <w:t>【家庭教育】</w:t>
            </w:r>
          </w:p>
          <w:p w14:paraId="03AE2BAD" w14:textId="77777777" w:rsidR="00BB5698" w:rsidRDefault="00BB5698" w:rsidP="00BB5698">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E13 </w:t>
            </w:r>
            <w:r w:rsidRPr="00536685">
              <w:rPr>
                <w:rFonts w:eastAsia="標楷體"/>
                <w:sz w:val="26"/>
                <w:szCs w:val="26"/>
              </w:rPr>
              <w:t>熟悉與家庭生活相關的社區資源。</w:t>
            </w:r>
          </w:p>
        </w:tc>
      </w:tr>
      <w:tr w:rsidR="00BB5698" w:rsidRPr="004F4430" w14:paraId="03AE2BC1" w14:textId="77777777" w:rsidTr="00781D01">
        <w:trPr>
          <w:trHeight w:val="1827"/>
        </w:trPr>
        <w:tc>
          <w:tcPr>
            <w:tcW w:w="364" w:type="pct"/>
          </w:tcPr>
          <w:p w14:paraId="03AE2BAF" w14:textId="77777777" w:rsidR="00BB5698" w:rsidRPr="00536685" w:rsidRDefault="00BB5698" w:rsidP="00BB5698">
            <w:pPr>
              <w:jc w:val="both"/>
              <w:rPr>
                <w:rFonts w:ascii="標楷體" w:eastAsia="標楷體" w:hAnsi="標楷體"/>
                <w:sz w:val="26"/>
                <w:szCs w:val="26"/>
              </w:rPr>
            </w:pPr>
            <w:r>
              <w:rPr>
                <w:rFonts w:eastAsia="標楷體"/>
                <w:sz w:val="26"/>
                <w:szCs w:val="26"/>
              </w:rPr>
              <w:t>十六</w:t>
            </w:r>
          </w:p>
        </w:tc>
        <w:tc>
          <w:tcPr>
            <w:tcW w:w="663" w:type="pct"/>
          </w:tcPr>
          <w:p w14:paraId="03AE2BB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B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第一課環保愛地球</w:t>
            </w:r>
          </w:p>
        </w:tc>
        <w:tc>
          <w:tcPr>
            <w:tcW w:w="752" w:type="pct"/>
            <w:tcBorders>
              <w:right w:val="single" w:sz="4" w:space="0" w:color="auto"/>
            </w:tcBorders>
          </w:tcPr>
          <w:p w14:paraId="03AE2BB2"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BB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B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課環保愛地球</w:t>
            </w:r>
          </w:p>
          <w:p w14:paraId="03AE2BB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》綠色消費</w:t>
            </w:r>
            <w:r w:rsidRPr="00536685">
              <w:rPr>
                <w:rFonts w:eastAsia="標楷體"/>
                <w:sz w:val="26"/>
                <w:szCs w:val="26"/>
              </w:rPr>
              <w:t>3R3E</w:t>
            </w:r>
            <w:r w:rsidRPr="00536685">
              <w:rPr>
                <w:rFonts w:eastAsia="標楷體"/>
                <w:sz w:val="26"/>
                <w:szCs w:val="26"/>
              </w:rPr>
              <w:t>原則</w:t>
            </w:r>
          </w:p>
          <w:p w14:paraId="03AE2BB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教師請學生上臺分享「一週垃圾紀錄」學習單。</w:t>
            </w:r>
          </w:p>
          <w:p w14:paraId="03AE2BB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86-87</w:t>
            </w:r>
            <w:r w:rsidRPr="00536685">
              <w:rPr>
                <w:rFonts w:eastAsia="標楷體"/>
                <w:sz w:val="26"/>
                <w:szCs w:val="26"/>
              </w:rPr>
              <w:t>頁情境，說明：平時可以透過綠色消費的原則，做出友善環境的選擇。</w:t>
            </w:r>
          </w:p>
          <w:p w14:paraId="03AE2BB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3.</w:t>
            </w:r>
            <w:r w:rsidRPr="00536685">
              <w:rPr>
                <w:rFonts w:eastAsia="標楷體"/>
                <w:sz w:val="26"/>
                <w:szCs w:val="26"/>
              </w:rPr>
              <w:t>教師請學生在「綠色消費」學習單寫下自己能做到的綠色消費</w:t>
            </w:r>
            <w:r w:rsidRPr="00536685">
              <w:rPr>
                <w:rFonts w:eastAsia="標楷體"/>
                <w:sz w:val="26"/>
                <w:szCs w:val="26"/>
              </w:rPr>
              <w:t>3R3E</w:t>
            </w:r>
            <w:r w:rsidRPr="00536685">
              <w:rPr>
                <w:rFonts w:eastAsia="標楷體"/>
                <w:sz w:val="26"/>
                <w:szCs w:val="26"/>
              </w:rPr>
              <w:t>原則的做法，並上臺分享。</w:t>
            </w:r>
          </w:p>
          <w:p w14:paraId="03AE2BB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》目標設定</w:t>
            </w:r>
            <w:r w:rsidRPr="00536685">
              <w:rPr>
                <w:rFonts w:eastAsia="標楷體"/>
                <w:sz w:val="26"/>
                <w:szCs w:val="26"/>
              </w:rPr>
              <w:t>──</w:t>
            </w:r>
            <w:r w:rsidRPr="00536685">
              <w:rPr>
                <w:rFonts w:eastAsia="標楷體"/>
                <w:sz w:val="26"/>
                <w:szCs w:val="26"/>
              </w:rPr>
              <w:t>個人環保行動</w:t>
            </w:r>
          </w:p>
          <w:p w14:paraId="03AE2BB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教師請學生根據生活技能「目標設定」原則，設定節能減碳和綠色消費目標，完成「愛護地球行動計畫」學習單。</w:t>
            </w:r>
          </w:p>
          <w:p w14:paraId="03AE2BB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》倡議宣導</w:t>
            </w:r>
          </w:p>
          <w:p w14:paraId="03AE2BB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89</w:t>
            </w:r>
            <w:r w:rsidRPr="00536685">
              <w:rPr>
                <w:rFonts w:eastAsia="標楷體"/>
                <w:sz w:val="26"/>
                <w:szCs w:val="26"/>
              </w:rPr>
              <w:t>頁，並配合環保集點網站和影片，說明環保集點制度和集點方法。</w:t>
            </w:r>
          </w:p>
        </w:tc>
        <w:tc>
          <w:tcPr>
            <w:tcW w:w="811" w:type="pct"/>
          </w:tcPr>
          <w:p w14:paraId="03AE2BBD" w14:textId="09C5460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w:t>
            </w:r>
            <w:r w:rsidRPr="00536685">
              <w:rPr>
                <w:rFonts w:eastAsia="標楷體"/>
                <w:sz w:val="26"/>
                <w:szCs w:val="26"/>
              </w:rPr>
              <w:t>綠色消費</w:t>
            </w:r>
            <w:r w:rsidRPr="00590D1B">
              <w:rPr>
                <w:rFonts w:eastAsia="標楷體" w:hint="eastAsia"/>
                <w:sz w:val="26"/>
                <w:szCs w:val="26"/>
              </w:rPr>
              <w:t>」學習單。</w:t>
            </w:r>
          </w:p>
        </w:tc>
        <w:tc>
          <w:tcPr>
            <w:tcW w:w="1028" w:type="pct"/>
          </w:tcPr>
          <w:p w14:paraId="03AE2BBE"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BBF"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E9 </w:t>
            </w:r>
            <w:r w:rsidRPr="00536685">
              <w:rPr>
                <w:rFonts w:eastAsia="標楷體"/>
                <w:sz w:val="26"/>
                <w:szCs w:val="26"/>
              </w:rPr>
              <w:t>覺知氣候變遷會對生活、社會及環境造成衝擊。</w:t>
            </w:r>
          </w:p>
          <w:p w14:paraId="03AE2BC0"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536685">
              <w:rPr>
                <w:rFonts w:eastAsia="標楷體"/>
                <w:sz w:val="26"/>
                <w:szCs w:val="26"/>
              </w:rPr>
              <w:t>養成日常生活節約用水、用電、物質的行為，減少資源的消耗。</w:t>
            </w:r>
          </w:p>
        </w:tc>
      </w:tr>
      <w:tr w:rsidR="00BB5698" w:rsidRPr="004F4430" w14:paraId="03AE2BD6" w14:textId="77777777" w:rsidTr="00781D01">
        <w:trPr>
          <w:trHeight w:val="1827"/>
        </w:trPr>
        <w:tc>
          <w:tcPr>
            <w:tcW w:w="364" w:type="pct"/>
          </w:tcPr>
          <w:p w14:paraId="03AE2BC2" w14:textId="77777777" w:rsidR="00BB5698" w:rsidRPr="00536685" w:rsidRDefault="00BB5698" w:rsidP="00BB5698">
            <w:pPr>
              <w:jc w:val="both"/>
              <w:rPr>
                <w:rFonts w:ascii="標楷體" w:eastAsia="標楷體" w:hAnsi="標楷體"/>
                <w:sz w:val="26"/>
                <w:szCs w:val="26"/>
              </w:rPr>
            </w:pPr>
            <w:r>
              <w:rPr>
                <w:rFonts w:eastAsia="標楷體"/>
                <w:sz w:val="26"/>
                <w:szCs w:val="26"/>
              </w:rPr>
              <w:t>十六</w:t>
            </w:r>
          </w:p>
        </w:tc>
        <w:tc>
          <w:tcPr>
            <w:tcW w:w="663" w:type="pct"/>
          </w:tcPr>
          <w:p w14:paraId="03AE2BC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BC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第一課靈活滾躍</w:t>
            </w:r>
          </w:p>
        </w:tc>
        <w:tc>
          <w:tcPr>
            <w:tcW w:w="752" w:type="pct"/>
            <w:tcBorders>
              <w:right w:val="single" w:sz="4" w:space="0" w:color="auto"/>
            </w:tcBorders>
          </w:tcPr>
          <w:p w14:paraId="03AE2BC5"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C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BC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課靈活滾躍</w:t>
            </w:r>
          </w:p>
          <w:p w14:paraId="03AE2BC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》金雞站立與金雞倒立</w:t>
            </w:r>
          </w:p>
          <w:p w14:paraId="03AE2BC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教師說明並示範「金雞站立」的動作要領。</w:t>
            </w:r>
          </w:p>
          <w:p w14:paraId="03AE2BC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組，練習金雞站立與金雞倒立。練習時，觀察並檢核自己和同學的動作，做到的動作要領在課本第</w:t>
            </w:r>
            <w:r w:rsidRPr="00536685">
              <w:rPr>
                <w:rFonts w:eastAsia="標楷體"/>
                <w:sz w:val="26"/>
                <w:szCs w:val="26"/>
              </w:rPr>
              <w:t>185</w:t>
            </w:r>
            <w:r w:rsidRPr="00536685">
              <w:rPr>
                <w:rFonts w:eastAsia="標楷體"/>
                <w:sz w:val="26"/>
                <w:szCs w:val="26"/>
              </w:rPr>
              <w:t>頁打勾。</w:t>
            </w:r>
          </w:p>
          <w:p w14:paraId="03AE2BC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》前後搖籃分腿</w:t>
            </w:r>
          </w:p>
          <w:p w14:paraId="03AE2BC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教師說明並示範「前後搖籃分腿」的動作要領。</w:t>
            </w:r>
          </w:p>
          <w:p w14:paraId="03AE2BC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》前滾翻空中分腿</w:t>
            </w:r>
          </w:p>
          <w:p w14:paraId="03AE2BC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教師說明並示範「前滾翻空中分腿」的動作要領。</w:t>
            </w:r>
          </w:p>
          <w:p w14:paraId="03AE2BC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》滾翻組合秀</w:t>
            </w:r>
          </w:p>
          <w:p w14:paraId="03AE2BD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教師說明「滾翻組合秀」活動規則：</w:t>
            </w:r>
            <w:r w:rsidRPr="00536685">
              <w:rPr>
                <w:rFonts w:eastAsia="標楷體"/>
                <w:sz w:val="26"/>
                <w:szCs w:val="26"/>
              </w:rPr>
              <w:t>4</w:t>
            </w:r>
            <w:r w:rsidRPr="00536685">
              <w:rPr>
                <w:rFonts w:eastAsia="標楷體"/>
                <w:sz w:val="26"/>
                <w:szCs w:val="26"/>
              </w:rPr>
              <w:t>人一組，每人運用前滾翻、後滾翻、前滾翻空中分腿，做出兩個動作的組合。</w:t>
            </w:r>
          </w:p>
        </w:tc>
        <w:tc>
          <w:tcPr>
            <w:tcW w:w="811" w:type="pct"/>
          </w:tcPr>
          <w:p w14:paraId="18939BDC"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Pr>
                <w:rFonts w:eastAsia="標楷體" w:hint="eastAsia"/>
                <w:sz w:val="26"/>
                <w:szCs w:val="26"/>
              </w:rPr>
              <w:t>：</w:t>
            </w:r>
            <w:r w:rsidRPr="00590D1B">
              <w:rPr>
                <w:rFonts w:eastAsia="標楷體" w:hint="eastAsia"/>
                <w:sz w:val="26"/>
                <w:szCs w:val="26"/>
              </w:rPr>
              <w:t>做出</w:t>
            </w:r>
            <w:r w:rsidRPr="00536685">
              <w:rPr>
                <w:rFonts w:eastAsia="標楷體"/>
                <w:sz w:val="26"/>
                <w:szCs w:val="26"/>
              </w:rPr>
              <w:t>滾翻組合</w:t>
            </w:r>
            <w:r w:rsidRPr="00590D1B">
              <w:rPr>
                <w:rFonts w:eastAsia="標楷體" w:hint="eastAsia"/>
                <w:sz w:val="26"/>
                <w:szCs w:val="26"/>
              </w:rPr>
              <w:t>動作。</w:t>
            </w:r>
          </w:p>
          <w:p w14:paraId="71CF0496"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：描述自己或他人金雞站立與金雞倒立動作的正確性。</w:t>
            </w:r>
          </w:p>
          <w:p w14:paraId="03AE2BD3" w14:textId="2DEFDB24"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：完成「滾翻組合秀」學習單。</w:t>
            </w:r>
          </w:p>
        </w:tc>
        <w:tc>
          <w:tcPr>
            <w:tcW w:w="1028" w:type="pct"/>
          </w:tcPr>
          <w:p w14:paraId="03AE2BD4"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BD5"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BE5" w14:textId="77777777" w:rsidTr="00781D01">
        <w:trPr>
          <w:trHeight w:val="1827"/>
        </w:trPr>
        <w:tc>
          <w:tcPr>
            <w:tcW w:w="364" w:type="pct"/>
          </w:tcPr>
          <w:p w14:paraId="03AE2BD7" w14:textId="77777777" w:rsidR="00BB5698" w:rsidRPr="00536685" w:rsidRDefault="00BB5698" w:rsidP="00BB5698">
            <w:pPr>
              <w:jc w:val="both"/>
              <w:rPr>
                <w:rFonts w:ascii="標楷體" w:eastAsia="標楷體" w:hAnsi="標楷體"/>
                <w:sz w:val="26"/>
                <w:szCs w:val="26"/>
              </w:rPr>
            </w:pPr>
            <w:r>
              <w:rPr>
                <w:rFonts w:eastAsia="標楷體"/>
                <w:sz w:val="26"/>
                <w:szCs w:val="26"/>
              </w:rPr>
              <w:t>十七</w:t>
            </w:r>
          </w:p>
        </w:tc>
        <w:tc>
          <w:tcPr>
            <w:tcW w:w="663" w:type="pct"/>
          </w:tcPr>
          <w:p w14:paraId="03AE2BD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D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第一課環保愛地球</w:t>
            </w:r>
          </w:p>
        </w:tc>
        <w:tc>
          <w:tcPr>
            <w:tcW w:w="752" w:type="pct"/>
            <w:tcBorders>
              <w:right w:val="single" w:sz="4" w:space="0" w:color="auto"/>
            </w:tcBorders>
          </w:tcPr>
          <w:p w14:paraId="03AE2BDA"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BD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D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課環保愛地球</w:t>
            </w:r>
          </w:p>
          <w:p w14:paraId="03AE2BD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》校園環保行動</w:t>
            </w:r>
          </w:p>
          <w:p w14:paraId="03AE2BD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教師提問：你在生活中發現什麼環境問題？請和同學分組討論並製作校園環保行動計畫，完成「校園環保行動計畫」學習單，並積極落實行動計畫。</w:t>
            </w:r>
          </w:p>
          <w:p w14:paraId="03AE2BD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》社區環保行動</w:t>
            </w:r>
          </w:p>
          <w:p w14:paraId="03AE2BE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教師請學生上臺發表課本第</w:t>
            </w:r>
            <w:r w:rsidRPr="00536685">
              <w:rPr>
                <w:rFonts w:eastAsia="標楷體"/>
                <w:sz w:val="26"/>
                <w:szCs w:val="26"/>
              </w:rPr>
              <w:t>93</w:t>
            </w:r>
            <w:r w:rsidRPr="00536685">
              <w:rPr>
                <w:rFonts w:eastAsia="標楷體"/>
                <w:sz w:val="26"/>
                <w:szCs w:val="26"/>
              </w:rPr>
              <w:t>頁「社區低碳永續家園行動方案建議」，說明哪些項目是你居住的社區能執行的行動，想出建議的做法，向社區提出行動方案。</w:t>
            </w:r>
          </w:p>
        </w:tc>
        <w:tc>
          <w:tcPr>
            <w:tcW w:w="811" w:type="pct"/>
          </w:tcPr>
          <w:p w14:paraId="03AE2BE1" w14:textId="2D7A2AE9"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w:t>
            </w:r>
            <w:r w:rsidRPr="00536685">
              <w:rPr>
                <w:rFonts w:eastAsia="標楷體"/>
                <w:sz w:val="26"/>
                <w:szCs w:val="26"/>
              </w:rPr>
              <w:t>校園環保行動計畫</w:t>
            </w:r>
            <w:r w:rsidRPr="00590D1B">
              <w:rPr>
                <w:rFonts w:eastAsia="標楷體" w:hint="eastAsia"/>
                <w:sz w:val="26"/>
                <w:szCs w:val="26"/>
              </w:rPr>
              <w:t>」學習單。</w:t>
            </w:r>
          </w:p>
        </w:tc>
        <w:tc>
          <w:tcPr>
            <w:tcW w:w="1028" w:type="pct"/>
          </w:tcPr>
          <w:p w14:paraId="03AE2BE2"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BE3"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E9 </w:t>
            </w:r>
            <w:r w:rsidRPr="00536685">
              <w:rPr>
                <w:rFonts w:eastAsia="標楷體"/>
                <w:sz w:val="26"/>
                <w:szCs w:val="26"/>
              </w:rPr>
              <w:t>覺知氣候變遷會對生活、社會及環境造成衝擊。</w:t>
            </w:r>
          </w:p>
          <w:p w14:paraId="03AE2BE4"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536685">
              <w:rPr>
                <w:rFonts w:eastAsia="標楷體"/>
                <w:sz w:val="26"/>
                <w:szCs w:val="26"/>
              </w:rPr>
              <w:t>養成日常生活節約用水、用電、物質的行為，減少資源的消耗。</w:t>
            </w:r>
          </w:p>
        </w:tc>
      </w:tr>
      <w:tr w:rsidR="00BB5698" w:rsidRPr="004F4430" w14:paraId="03AE2BF9" w14:textId="77777777" w:rsidTr="00781D01">
        <w:trPr>
          <w:trHeight w:val="1827"/>
        </w:trPr>
        <w:tc>
          <w:tcPr>
            <w:tcW w:w="364" w:type="pct"/>
          </w:tcPr>
          <w:p w14:paraId="03AE2BE6" w14:textId="77777777" w:rsidR="00BB5698" w:rsidRPr="00536685" w:rsidRDefault="00BB5698" w:rsidP="00BB5698">
            <w:pPr>
              <w:jc w:val="both"/>
              <w:rPr>
                <w:rFonts w:ascii="標楷體" w:eastAsia="標楷體" w:hAnsi="標楷體"/>
                <w:sz w:val="26"/>
                <w:szCs w:val="26"/>
              </w:rPr>
            </w:pPr>
            <w:r>
              <w:rPr>
                <w:rFonts w:eastAsia="標楷體"/>
                <w:sz w:val="26"/>
                <w:szCs w:val="26"/>
              </w:rPr>
              <w:t>十七</w:t>
            </w:r>
          </w:p>
        </w:tc>
        <w:tc>
          <w:tcPr>
            <w:tcW w:w="663" w:type="pct"/>
          </w:tcPr>
          <w:p w14:paraId="03AE2BE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BE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第一課靈活滾躍</w:t>
            </w:r>
          </w:p>
        </w:tc>
        <w:tc>
          <w:tcPr>
            <w:tcW w:w="752" w:type="pct"/>
            <w:tcBorders>
              <w:right w:val="single" w:sz="4" w:space="0" w:color="auto"/>
            </w:tcBorders>
          </w:tcPr>
          <w:p w14:paraId="03AE2BE9"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BE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BE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課靈活滾躍</w:t>
            </w:r>
          </w:p>
          <w:p w14:paraId="03AE2BE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》跳躍組合</w:t>
            </w:r>
          </w:p>
          <w:p w14:paraId="03AE2BE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人一組，並提問：想一想，可以怎麼組合兩個跳躍動作？</w:t>
            </w:r>
          </w:p>
          <w:p w14:paraId="03AE2BE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》助跑踏跳</w:t>
            </w:r>
          </w:p>
          <w:p w14:paraId="03AE2BE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人一組，嘗試助跑、踩踏板再跳起，做出不同跳躍動作。</w:t>
            </w:r>
          </w:p>
          <w:p w14:paraId="03AE2BF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》撐箱彈跳</w:t>
            </w:r>
          </w:p>
          <w:p w14:paraId="03AE2BF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人一組，請學生嘗試雙腳踩踏板起跳，雙手支撐跳箱，跳起時盡量抬高臀部，並可變化不同跳躍動作。</w:t>
            </w:r>
          </w:p>
          <w:p w14:paraId="03AE2BF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》撐跳過箱</w:t>
            </w:r>
          </w:p>
          <w:p w14:paraId="03AE2BF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人一組，請學生嘗試運用不同方式撐跳過箱。</w:t>
            </w:r>
          </w:p>
        </w:tc>
        <w:tc>
          <w:tcPr>
            <w:tcW w:w="811" w:type="pct"/>
          </w:tcPr>
          <w:p w14:paraId="03AE2BF6" w14:textId="4E1CD91E"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操作</w:t>
            </w:r>
            <w:r w:rsidRPr="00DF6ADB">
              <w:rPr>
                <w:rFonts w:eastAsia="標楷體" w:hint="eastAsia"/>
                <w:sz w:val="26"/>
                <w:szCs w:val="26"/>
              </w:rPr>
              <w:t>：</w:t>
            </w:r>
            <w:r w:rsidRPr="00590D1B">
              <w:rPr>
                <w:rFonts w:eastAsia="標楷體" w:hint="eastAsia"/>
                <w:sz w:val="26"/>
                <w:szCs w:val="26"/>
              </w:rPr>
              <w:t>做出助跑，踩踏板再跳起的動作。</w:t>
            </w:r>
          </w:p>
        </w:tc>
        <w:tc>
          <w:tcPr>
            <w:tcW w:w="1028" w:type="pct"/>
          </w:tcPr>
          <w:p w14:paraId="03AE2BF7"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BF8"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C0E" w14:textId="77777777" w:rsidTr="00781D01">
        <w:trPr>
          <w:trHeight w:val="1827"/>
        </w:trPr>
        <w:tc>
          <w:tcPr>
            <w:tcW w:w="364" w:type="pct"/>
          </w:tcPr>
          <w:p w14:paraId="03AE2BFA" w14:textId="77777777" w:rsidR="00BB5698" w:rsidRPr="00536685" w:rsidRDefault="00BB5698" w:rsidP="00BB5698">
            <w:pPr>
              <w:jc w:val="both"/>
              <w:rPr>
                <w:rFonts w:ascii="標楷體" w:eastAsia="標楷體" w:hAnsi="標楷體"/>
                <w:sz w:val="26"/>
                <w:szCs w:val="26"/>
              </w:rPr>
            </w:pPr>
            <w:r>
              <w:rPr>
                <w:rFonts w:eastAsia="標楷體"/>
                <w:sz w:val="26"/>
                <w:szCs w:val="26"/>
              </w:rPr>
              <w:t>十八</w:t>
            </w:r>
          </w:p>
        </w:tc>
        <w:tc>
          <w:tcPr>
            <w:tcW w:w="663" w:type="pct"/>
          </w:tcPr>
          <w:p w14:paraId="03AE2BF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F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第二課環境汙染面面觀</w:t>
            </w:r>
          </w:p>
        </w:tc>
        <w:tc>
          <w:tcPr>
            <w:tcW w:w="752" w:type="pct"/>
            <w:tcBorders>
              <w:right w:val="single" w:sz="4" w:space="0" w:color="auto"/>
            </w:tcBorders>
          </w:tcPr>
          <w:p w14:paraId="03AE2BFD"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BF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BF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課環境汙染面面觀</w:t>
            </w:r>
          </w:p>
          <w:p w14:paraId="03AE2C0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》水汙染來源</w:t>
            </w:r>
          </w:p>
          <w:p w14:paraId="03AE2C0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教師播放水汙染相關影片，引導學生覺察水汙染對健康的危害。</w:t>
            </w:r>
          </w:p>
          <w:p w14:paraId="03AE2C0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教師帶領學生閱讀課本第</w:t>
            </w:r>
            <w:r w:rsidRPr="00536685">
              <w:rPr>
                <w:rFonts w:eastAsia="標楷體"/>
                <w:sz w:val="26"/>
                <w:szCs w:val="26"/>
              </w:rPr>
              <w:t>94</w:t>
            </w:r>
            <w:r w:rsidRPr="00536685">
              <w:rPr>
                <w:rFonts w:eastAsia="標楷體"/>
                <w:sz w:val="26"/>
                <w:szCs w:val="26"/>
              </w:rPr>
              <w:t>頁情境，說明：水汙染來源可以分成生活汙水、事業廢水、畜牧廢水。想一想，生活中的汙水可能來自哪裡呢？</w:t>
            </w:r>
          </w:p>
          <w:p w14:paraId="03AE2C0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》水汙染的影響</w:t>
            </w:r>
          </w:p>
          <w:p w14:paraId="03AE2C0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教師提問：水汙染可能會造成什麼影響？</w:t>
            </w:r>
          </w:p>
          <w:p w14:paraId="03AE2C0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教師提問：你的生活中，哪些時候需要用水？你有哪些浪費水資源的行為？可以如何改進呢？</w:t>
            </w:r>
          </w:p>
          <w:p w14:paraId="03AE2C0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》減少水汙染行動</w:t>
            </w:r>
          </w:p>
          <w:p w14:paraId="03AE2C0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96-97</w:t>
            </w:r>
            <w:r w:rsidRPr="00536685">
              <w:rPr>
                <w:rFonts w:eastAsia="標楷體"/>
                <w:sz w:val="26"/>
                <w:szCs w:val="26"/>
              </w:rPr>
              <w:t>頁情境，並配合節水相關影片，引導學生認識減少水汙染行動。</w:t>
            </w:r>
          </w:p>
          <w:p w14:paraId="03AE2C0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教師提問：課本中的減少水汙染行動你能做到哪些？請在生活中實踐減少水汙染行動，並在「減少水汙染行動」學習單記錄一週的實踐情形，一週後自我反省與修正減少水汙染的行動。</w:t>
            </w:r>
          </w:p>
        </w:tc>
        <w:tc>
          <w:tcPr>
            <w:tcW w:w="811" w:type="pct"/>
          </w:tcPr>
          <w:p w14:paraId="03AE2C0A" w14:textId="09509522"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：完成「減少水汙染行動」學習單。</w:t>
            </w:r>
          </w:p>
        </w:tc>
        <w:tc>
          <w:tcPr>
            <w:tcW w:w="1028" w:type="pct"/>
          </w:tcPr>
          <w:p w14:paraId="03AE2C0B"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C0C"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536685">
              <w:rPr>
                <w:rFonts w:eastAsia="標楷體"/>
                <w:sz w:val="26"/>
                <w:szCs w:val="26"/>
              </w:rPr>
              <w:t>覺知經濟發展與工業發展對環境的衝擊。</w:t>
            </w:r>
          </w:p>
          <w:p w14:paraId="03AE2C0D"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E5 </w:t>
            </w:r>
            <w:r w:rsidRPr="00536685">
              <w:rPr>
                <w:rFonts w:eastAsia="標楷體"/>
                <w:sz w:val="26"/>
                <w:szCs w:val="26"/>
              </w:rPr>
              <w:t>覺知人類的生活型態對其他生物與生態系的衝擊。</w:t>
            </w:r>
          </w:p>
        </w:tc>
      </w:tr>
      <w:tr w:rsidR="00BB5698" w:rsidRPr="004F4430" w14:paraId="03AE2C1F" w14:textId="77777777" w:rsidTr="00781D01">
        <w:trPr>
          <w:trHeight w:val="1827"/>
        </w:trPr>
        <w:tc>
          <w:tcPr>
            <w:tcW w:w="364" w:type="pct"/>
          </w:tcPr>
          <w:p w14:paraId="03AE2C0F" w14:textId="77777777" w:rsidR="00BB5698" w:rsidRPr="00536685" w:rsidRDefault="00BB5698" w:rsidP="00BB5698">
            <w:pPr>
              <w:jc w:val="both"/>
              <w:rPr>
                <w:rFonts w:ascii="標楷體" w:eastAsia="標楷體" w:hAnsi="標楷體"/>
                <w:sz w:val="26"/>
                <w:szCs w:val="26"/>
              </w:rPr>
            </w:pPr>
            <w:r>
              <w:rPr>
                <w:rFonts w:eastAsia="標楷體"/>
                <w:sz w:val="26"/>
                <w:szCs w:val="26"/>
              </w:rPr>
              <w:t>十八</w:t>
            </w:r>
          </w:p>
        </w:tc>
        <w:tc>
          <w:tcPr>
            <w:tcW w:w="663" w:type="pct"/>
          </w:tcPr>
          <w:p w14:paraId="03AE2C1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1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第一課靈活滾躍</w:t>
            </w:r>
          </w:p>
        </w:tc>
        <w:tc>
          <w:tcPr>
            <w:tcW w:w="752" w:type="pct"/>
            <w:tcBorders>
              <w:right w:val="single" w:sz="4" w:space="0" w:color="auto"/>
            </w:tcBorders>
          </w:tcPr>
          <w:p w14:paraId="03AE2C12"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536685">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03AE2C1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1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1</w:t>
            </w:r>
            <w:r w:rsidRPr="00536685">
              <w:rPr>
                <w:rFonts w:eastAsia="標楷體"/>
                <w:sz w:val="26"/>
                <w:szCs w:val="26"/>
              </w:rPr>
              <w:t>課靈活滾躍</w:t>
            </w:r>
          </w:p>
          <w:p w14:paraId="03AE2C1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》橫箱分腿騰躍</w:t>
            </w:r>
          </w:p>
          <w:p w14:paraId="03AE2C1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人一組，請學生搭配口訣「踩（踏板）、撐（跳箱）、落（地）」，嘗試橫箱分腿騰躍。練習時，觀察並檢核自己和同學的動作，做到的動作要領在課本第</w:t>
            </w:r>
            <w:r w:rsidRPr="00536685">
              <w:rPr>
                <w:rFonts w:eastAsia="標楷體"/>
                <w:sz w:val="26"/>
                <w:szCs w:val="26"/>
              </w:rPr>
              <w:t>193</w:t>
            </w:r>
            <w:r w:rsidRPr="00536685">
              <w:rPr>
                <w:rFonts w:eastAsia="標楷體"/>
                <w:sz w:val="26"/>
                <w:szCs w:val="26"/>
              </w:rPr>
              <w:t>頁打勾。</w:t>
            </w:r>
          </w:p>
          <w:p w14:paraId="03AE2C1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》縱箱分腿騰躍</w:t>
            </w:r>
          </w:p>
          <w:p w14:paraId="03AE2C1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4</w:t>
            </w:r>
            <w:r w:rsidRPr="00536685">
              <w:rPr>
                <w:rFonts w:eastAsia="標楷體"/>
                <w:sz w:val="26"/>
                <w:szCs w:val="26"/>
              </w:rPr>
              <w:t>人一組，請學生搭配口訣「踩（踏板）、撐（跳箱）、落（地）」，嘗試縱箱分腿騰躍。練習時，觀察並檢核自己和同學的動作，做到的動作要領在課本第</w:t>
            </w:r>
            <w:r w:rsidRPr="00536685">
              <w:rPr>
                <w:rFonts w:eastAsia="標楷體"/>
                <w:sz w:val="26"/>
                <w:szCs w:val="26"/>
              </w:rPr>
              <w:t>195</w:t>
            </w:r>
            <w:r w:rsidRPr="00536685">
              <w:rPr>
                <w:rFonts w:eastAsia="標楷體"/>
                <w:sz w:val="26"/>
                <w:szCs w:val="26"/>
              </w:rPr>
              <w:t>頁打勾。</w:t>
            </w:r>
          </w:p>
        </w:tc>
        <w:tc>
          <w:tcPr>
            <w:tcW w:w="811" w:type="pct"/>
          </w:tcPr>
          <w:p w14:paraId="0CA122FC"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DF6ADB">
              <w:rPr>
                <w:rFonts w:eastAsia="標楷體" w:hint="eastAsia"/>
                <w:sz w:val="26"/>
                <w:szCs w:val="26"/>
              </w:rPr>
              <w:t>：做出縱箱分腿騰躍動作。</w:t>
            </w:r>
          </w:p>
          <w:p w14:paraId="1CC7E51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發表</w:t>
            </w:r>
            <w:r w:rsidRPr="00DF6ADB">
              <w:rPr>
                <w:rFonts w:eastAsia="標楷體" w:hint="eastAsia"/>
                <w:sz w:val="26"/>
                <w:szCs w:val="26"/>
              </w:rPr>
              <w:t>：分享在活動中觀察到的撐箱彈跳、撐跳過箱動作。</w:t>
            </w:r>
          </w:p>
          <w:p w14:paraId="3BAD0231"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觀察</w:t>
            </w:r>
            <w:r w:rsidRPr="00DF6ADB">
              <w:rPr>
                <w:rFonts w:eastAsia="標楷體" w:hint="eastAsia"/>
                <w:sz w:val="26"/>
                <w:szCs w:val="26"/>
              </w:rPr>
              <w:t>：表現積極參與、接受挑戰的學習態度。</w:t>
            </w:r>
          </w:p>
          <w:p w14:paraId="03AE2C1C" w14:textId="7739F348"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DF6ADB">
              <w:rPr>
                <w:rFonts w:eastAsia="標楷體" w:hint="eastAsia"/>
                <w:sz w:val="26"/>
                <w:szCs w:val="26"/>
              </w:rPr>
              <w:t>：練習運用滾翻、跳躍動作，做出</w:t>
            </w:r>
            <w:r w:rsidRPr="00DF6ADB">
              <w:rPr>
                <w:rFonts w:eastAsia="標楷體" w:hint="eastAsia"/>
                <w:sz w:val="26"/>
                <w:szCs w:val="26"/>
              </w:rPr>
              <w:t>3</w:t>
            </w:r>
            <w:r w:rsidRPr="00DF6ADB">
              <w:rPr>
                <w:rFonts w:eastAsia="標楷體" w:hint="eastAsia"/>
                <w:sz w:val="26"/>
                <w:szCs w:val="26"/>
              </w:rPr>
              <w:t>個動作的組合，完成運動撲滿設定的課後運動實踐。</w:t>
            </w:r>
          </w:p>
        </w:tc>
        <w:tc>
          <w:tcPr>
            <w:tcW w:w="1028" w:type="pct"/>
          </w:tcPr>
          <w:p w14:paraId="03AE2C1D"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C1E"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C36" w14:textId="77777777" w:rsidTr="00781D01">
        <w:trPr>
          <w:trHeight w:val="1827"/>
        </w:trPr>
        <w:tc>
          <w:tcPr>
            <w:tcW w:w="364" w:type="pct"/>
          </w:tcPr>
          <w:p w14:paraId="03AE2C20" w14:textId="77777777" w:rsidR="00BB5698" w:rsidRPr="00536685" w:rsidRDefault="00BB5698" w:rsidP="00BB5698">
            <w:pPr>
              <w:jc w:val="both"/>
              <w:rPr>
                <w:rFonts w:ascii="標楷體" w:eastAsia="標楷體" w:hAnsi="標楷體"/>
                <w:sz w:val="26"/>
                <w:szCs w:val="26"/>
              </w:rPr>
            </w:pPr>
            <w:r>
              <w:rPr>
                <w:rFonts w:eastAsia="標楷體"/>
                <w:sz w:val="26"/>
                <w:szCs w:val="26"/>
              </w:rPr>
              <w:t>十九</w:t>
            </w:r>
          </w:p>
        </w:tc>
        <w:tc>
          <w:tcPr>
            <w:tcW w:w="663" w:type="pct"/>
          </w:tcPr>
          <w:p w14:paraId="03AE2C2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2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第二課環境汙染面面觀</w:t>
            </w:r>
          </w:p>
        </w:tc>
        <w:tc>
          <w:tcPr>
            <w:tcW w:w="752" w:type="pct"/>
            <w:tcBorders>
              <w:right w:val="single" w:sz="4" w:space="0" w:color="auto"/>
            </w:tcBorders>
          </w:tcPr>
          <w:p w14:paraId="03AE2C23"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C2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2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課環境汙染面面觀</w:t>
            </w:r>
          </w:p>
          <w:p w14:paraId="03AE2C2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》空氣汙染來源與危害</w:t>
            </w:r>
          </w:p>
          <w:p w14:paraId="03AE2C27"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教師播放空氣汙染相關影片，引導學生覺察空氣汙染對健康的危害。</w:t>
            </w:r>
          </w:p>
          <w:p w14:paraId="03AE2C2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》解決空氣汙染問題</w:t>
            </w:r>
          </w:p>
          <w:p w14:paraId="03AE2C2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教師請學生分組上臺進行角色扮演，分別站在政府、企業、民眾的角度，發表對於空氣汙染問題的省思，以及解決空氣汙染問題的方法。</w:t>
            </w:r>
          </w:p>
          <w:p w14:paraId="03AE2C2A"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》減少空氣汙染行動</w:t>
            </w:r>
          </w:p>
          <w:p w14:paraId="03AE2C2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101</w:t>
            </w:r>
            <w:r w:rsidRPr="00536685">
              <w:rPr>
                <w:rFonts w:eastAsia="標楷體"/>
                <w:sz w:val="26"/>
                <w:szCs w:val="26"/>
              </w:rPr>
              <w:t>頁情境，並配合空氣汙染相關影片，帶領學生認識減少空氣汙染行動。</w:t>
            </w:r>
          </w:p>
          <w:p w14:paraId="03AE2C2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教師提問：課本中的減少空氣汙染行動你能做到哪些？請在生活中實踐減少空氣汙染行動，並在「減少空氣汙染行動」學習單記錄一週的實踐情形，一週後自我反省與修正減少空氣汙染的行動。</w:t>
            </w:r>
          </w:p>
          <w:p w14:paraId="03AE2C2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7</w:t>
            </w:r>
            <w:r w:rsidRPr="00536685">
              <w:rPr>
                <w:rFonts w:eastAsia="標楷體"/>
                <w:sz w:val="26"/>
                <w:szCs w:val="26"/>
              </w:rPr>
              <w:t>》減空汙的好決定</w:t>
            </w:r>
          </w:p>
          <w:p w14:paraId="03AE2C2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教師說明生活技能「做決定」的步驟，請學生分組討論完成「減空汙的好決定」學習單，並上臺分享。</w:t>
            </w:r>
          </w:p>
          <w:p w14:paraId="03AE2C2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8</w:t>
            </w:r>
            <w:r w:rsidRPr="00536685">
              <w:rPr>
                <w:rFonts w:eastAsia="標楷體"/>
                <w:sz w:val="26"/>
                <w:szCs w:val="26"/>
              </w:rPr>
              <w:t>》空氣品質指標</w:t>
            </w:r>
          </w:p>
          <w:p w14:paraId="03AE2C3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103</w:t>
            </w:r>
            <w:r w:rsidRPr="00536685">
              <w:rPr>
                <w:rFonts w:eastAsia="標楷體"/>
                <w:sz w:val="26"/>
                <w:szCs w:val="26"/>
              </w:rPr>
              <w:t>頁情境，並配合影片介紹空氣品質指標（</w:t>
            </w:r>
            <w:r w:rsidRPr="00536685">
              <w:rPr>
                <w:rFonts w:eastAsia="標楷體"/>
                <w:sz w:val="26"/>
                <w:szCs w:val="26"/>
              </w:rPr>
              <w:t>AQI</w:t>
            </w:r>
            <w:r w:rsidRPr="00536685">
              <w:rPr>
                <w:rFonts w:eastAsia="標楷體"/>
                <w:sz w:val="26"/>
                <w:szCs w:val="26"/>
              </w:rPr>
              <w:t>）各級別對健康的影響以及對學生的活動建議。</w:t>
            </w:r>
          </w:p>
        </w:tc>
        <w:tc>
          <w:tcPr>
            <w:tcW w:w="811" w:type="pct"/>
          </w:tcPr>
          <w:p w14:paraId="03AE2C32" w14:textId="28B0D57D"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：完成「減少</w:t>
            </w:r>
            <w:r>
              <w:rPr>
                <w:rFonts w:eastAsia="標楷體" w:hint="eastAsia"/>
                <w:sz w:val="26"/>
                <w:szCs w:val="26"/>
              </w:rPr>
              <w:t>空氣</w:t>
            </w:r>
            <w:r w:rsidRPr="00590D1B">
              <w:rPr>
                <w:rFonts w:eastAsia="標楷體" w:hint="eastAsia"/>
                <w:sz w:val="26"/>
                <w:szCs w:val="26"/>
              </w:rPr>
              <w:t>汙染行動」學習單。</w:t>
            </w:r>
          </w:p>
        </w:tc>
        <w:tc>
          <w:tcPr>
            <w:tcW w:w="1028" w:type="pct"/>
          </w:tcPr>
          <w:p w14:paraId="03AE2C33"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C34"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536685">
              <w:rPr>
                <w:rFonts w:eastAsia="標楷體"/>
                <w:sz w:val="26"/>
                <w:szCs w:val="26"/>
              </w:rPr>
              <w:t>覺知經濟發展與工業發展對環境的衝擊。</w:t>
            </w:r>
          </w:p>
          <w:p w14:paraId="03AE2C35"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E5 </w:t>
            </w:r>
            <w:r w:rsidRPr="00536685">
              <w:rPr>
                <w:rFonts w:eastAsia="標楷體"/>
                <w:sz w:val="26"/>
                <w:szCs w:val="26"/>
              </w:rPr>
              <w:t>覺知人類的生活型態對其他生物與生態系的衝擊。</w:t>
            </w:r>
          </w:p>
        </w:tc>
      </w:tr>
      <w:tr w:rsidR="00BB5698" w:rsidRPr="004F4430" w14:paraId="03AE2C4A" w14:textId="77777777" w:rsidTr="00781D01">
        <w:trPr>
          <w:trHeight w:val="1827"/>
        </w:trPr>
        <w:tc>
          <w:tcPr>
            <w:tcW w:w="364" w:type="pct"/>
          </w:tcPr>
          <w:p w14:paraId="03AE2C37" w14:textId="77777777" w:rsidR="00BB5698" w:rsidRPr="00536685" w:rsidRDefault="00BB5698" w:rsidP="00BB5698">
            <w:pPr>
              <w:jc w:val="both"/>
              <w:rPr>
                <w:rFonts w:ascii="標楷體" w:eastAsia="標楷體" w:hAnsi="標楷體"/>
                <w:sz w:val="26"/>
                <w:szCs w:val="26"/>
              </w:rPr>
            </w:pPr>
            <w:r>
              <w:rPr>
                <w:rFonts w:eastAsia="標楷體"/>
                <w:sz w:val="26"/>
                <w:szCs w:val="26"/>
              </w:rPr>
              <w:t>十九</w:t>
            </w:r>
          </w:p>
        </w:tc>
        <w:tc>
          <w:tcPr>
            <w:tcW w:w="663" w:type="pct"/>
          </w:tcPr>
          <w:p w14:paraId="03AE2C38"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39"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第二課動動秀</w:t>
            </w:r>
          </w:p>
        </w:tc>
        <w:tc>
          <w:tcPr>
            <w:tcW w:w="752" w:type="pct"/>
            <w:tcBorders>
              <w:right w:val="single" w:sz="4" w:space="0" w:color="auto"/>
            </w:tcBorders>
          </w:tcPr>
          <w:p w14:paraId="03AE2C3A"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536685">
              <w:rPr>
                <w:rFonts w:eastAsia="標楷體"/>
                <w:sz w:val="26"/>
                <w:szCs w:val="26"/>
              </w:rPr>
              <w:t>具備運動與健康有關的感知和欣賞的基本素養，促進多元感官的發展，在生活環境中培養運動與健康有關的美感體驗。</w:t>
            </w:r>
          </w:p>
          <w:p w14:paraId="03AE2C3B"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536685">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14:paraId="03AE2C3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3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課動動秀</w:t>
            </w:r>
          </w:p>
          <w:p w14:paraId="03AE2C3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w:t>
            </w:r>
            <w:r w:rsidRPr="00536685">
              <w:rPr>
                <w:rFonts w:eastAsia="標楷體"/>
                <w:sz w:val="26"/>
                <w:szCs w:val="26"/>
              </w:rPr>
              <w:t>》運動項目肢體創作</w:t>
            </w:r>
          </w:p>
          <w:p w14:paraId="03AE2C3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教師將全班分成</w:t>
            </w:r>
            <w:r w:rsidRPr="00536685">
              <w:rPr>
                <w:rFonts w:eastAsia="標楷體"/>
                <w:sz w:val="26"/>
                <w:szCs w:val="26"/>
              </w:rPr>
              <w:t>6</w:t>
            </w:r>
            <w:r w:rsidRPr="00536685">
              <w:rPr>
                <w:rFonts w:eastAsia="標楷體"/>
                <w:sz w:val="26"/>
                <w:szCs w:val="26"/>
              </w:rPr>
              <w:t>人一組，請學生以籃球運動為主題，和同學用肢體來模擬運動情境。教師可以以下肢體創作元素變化，引導學生創作。</w:t>
            </w:r>
          </w:p>
          <w:p w14:paraId="03AE2C4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教師請學生以其他運動為主題（例如：躲避球、排球、接力、跳繩等），練習運用肢體創作元素變化（動作變化、節奏變化、互動變化、空間變化），組合</w:t>
            </w:r>
            <w:r w:rsidRPr="00536685">
              <w:rPr>
                <w:rFonts w:eastAsia="標楷體"/>
                <w:sz w:val="26"/>
                <w:szCs w:val="26"/>
              </w:rPr>
              <w:t>4</w:t>
            </w:r>
            <w:r w:rsidRPr="00536685">
              <w:rPr>
                <w:rFonts w:eastAsia="標楷體"/>
                <w:sz w:val="26"/>
                <w:szCs w:val="26"/>
              </w:rPr>
              <w:t>個動作，表演時間為</w:t>
            </w:r>
            <w:r w:rsidRPr="00536685">
              <w:rPr>
                <w:rFonts w:eastAsia="標楷體"/>
                <w:sz w:val="26"/>
                <w:szCs w:val="26"/>
              </w:rPr>
              <w:t>4</w:t>
            </w:r>
            <w:r w:rsidRPr="00536685">
              <w:rPr>
                <w:rFonts w:eastAsia="標楷體"/>
                <w:sz w:val="26"/>
                <w:szCs w:val="26"/>
              </w:rPr>
              <w:t>個</w:t>
            </w:r>
            <w:r w:rsidRPr="00536685">
              <w:rPr>
                <w:rFonts w:eastAsia="標楷體"/>
                <w:sz w:val="26"/>
                <w:szCs w:val="26"/>
              </w:rPr>
              <w:t>8</w:t>
            </w:r>
            <w:r w:rsidRPr="00536685">
              <w:rPr>
                <w:rFonts w:eastAsia="標楷體"/>
                <w:sz w:val="26"/>
                <w:szCs w:val="26"/>
              </w:rPr>
              <w:t>拍。</w:t>
            </w:r>
          </w:p>
          <w:p w14:paraId="03AE2C4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2</w:t>
            </w:r>
            <w:r w:rsidRPr="00536685">
              <w:rPr>
                <w:rFonts w:eastAsia="標楷體"/>
                <w:sz w:val="26"/>
                <w:szCs w:val="26"/>
              </w:rPr>
              <w:t>》運動主題創作</w:t>
            </w:r>
          </w:p>
          <w:p w14:paraId="03AE2C4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教師舉例運動主題，引導學生構思運動主題的情境發展（開始、過程、結局），並嘗試表演運動情境。</w:t>
            </w:r>
          </w:p>
          <w:p w14:paraId="03AE2C4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3</w:t>
            </w:r>
            <w:r w:rsidRPr="00536685">
              <w:rPr>
                <w:rFonts w:eastAsia="標楷體"/>
                <w:sz w:val="26"/>
                <w:szCs w:val="26"/>
              </w:rPr>
              <w:t>》表演與欣賞</w:t>
            </w:r>
          </w:p>
          <w:p w14:paraId="03AE2C4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教師請學生上臺表演運動主題的情境發展，並互相觀摩。觀賞表演時可以注意表演者的肢體創作元素變化（動作變化、節奏變化、互動變化、空間變化）、動作的流暢性、合作默契、表情變化等。</w:t>
            </w:r>
          </w:p>
        </w:tc>
        <w:tc>
          <w:tcPr>
            <w:tcW w:w="811" w:type="pct"/>
          </w:tcPr>
          <w:p w14:paraId="0F027B3B"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DF6ADB">
              <w:rPr>
                <w:rFonts w:eastAsia="標楷體" w:hint="eastAsia"/>
                <w:sz w:val="26"/>
                <w:szCs w:val="26"/>
              </w:rPr>
              <w:t>：表演運動主題情境發展。</w:t>
            </w:r>
          </w:p>
          <w:p w14:paraId="03AE2C47" w14:textId="6D3E344A"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DF6ADB">
              <w:rPr>
                <w:rFonts w:eastAsia="標楷體" w:hint="eastAsia"/>
                <w:sz w:val="26"/>
                <w:szCs w:val="26"/>
              </w:rPr>
              <w:t>：分享在活動中觀察到的創作表演。</w:t>
            </w:r>
          </w:p>
        </w:tc>
        <w:tc>
          <w:tcPr>
            <w:tcW w:w="1028" w:type="pct"/>
          </w:tcPr>
          <w:p w14:paraId="03AE2C48"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C49"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C5A" w14:textId="77777777" w:rsidTr="00781D01">
        <w:trPr>
          <w:trHeight w:val="1827"/>
        </w:trPr>
        <w:tc>
          <w:tcPr>
            <w:tcW w:w="364" w:type="pct"/>
          </w:tcPr>
          <w:p w14:paraId="03AE2C4B" w14:textId="77777777" w:rsidR="00BB5698" w:rsidRPr="00536685" w:rsidRDefault="00BB5698" w:rsidP="00BB5698">
            <w:pPr>
              <w:jc w:val="both"/>
              <w:rPr>
                <w:rFonts w:ascii="標楷體" w:eastAsia="標楷體" w:hAnsi="標楷體"/>
                <w:sz w:val="26"/>
                <w:szCs w:val="26"/>
              </w:rPr>
            </w:pPr>
            <w:r>
              <w:rPr>
                <w:rFonts w:eastAsia="標楷體"/>
                <w:sz w:val="26"/>
                <w:szCs w:val="26"/>
              </w:rPr>
              <w:t>廿</w:t>
            </w:r>
          </w:p>
        </w:tc>
        <w:tc>
          <w:tcPr>
            <w:tcW w:w="663" w:type="pct"/>
          </w:tcPr>
          <w:p w14:paraId="03AE2C4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4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第二課環境汙染面面觀</w:t>
            </w:r>
          </w:p>
        </w:tc>
        <w:tc>
          <w:tcPr>
            <w:tcW w:w="752" w:type="pct"/>
            <w:tcBorders>
              <w:right w:val="single" w:sz="4" w:space="0" w:color="auto"/>
            </w:tcBorders>
          </w:tcPr>
          <w:p w14:paraId="03AE2C4E"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C4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5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課環境汙染面面觀</w:t>
            </w:r>
          </w:p>
          <w:p w14:paraId="03AE2C5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9</w:t>
            </w:r>
            <w:r w:rsidRPr="00536685">
              <w:rPr>
                <w:rFonts w:eastAsia="標楷體"/>
                <w:sz w:val="26"/>
                <w:szCs w:val="26"/>
              </w:rPr>
              <w:t>》對聲音的感受</w:t>
            </w:r>
          </w:p>
          <w:p w14:paraId="03AE2C5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教師播放各種聲音音檔，並提問：生活中可以聽到各種聲音，不同聲音會帶給我們不同感受。</w:t>
            </w:r>
          </w:p>
          <w:p w14:paraId="03AE2C5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10</w:t>
            </w:r>
            <w:r w:rsidRPr="00536685">
              <w:rPr>
                <w:rFonts w:eastAsia="標楷體"/>
                <w:sz w:val="26"/>
                <w:szCs w:val="26"/>
              </w:rPr>
              <w:t>》噪音對健康的影響</w:t>
            </w:r>
          </w:p>
          <w:p w14:paraId="03AE2C54" w14:textId="77777777" w:rsidR="00BB5698" w:rsidRPr="008168AB"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105</w:t>
            </w:r>
            <w:r w:rsidRPr="00536685">
              <w:rPr>
                <w:rFonts w:eastAsia="標楷體"/>
                <w:sz w:val="26"/>
                <w:szCs w:val="26"/>
              </w:rPr>
              <w:t>頁情境，並配合各種聲音音檔以及噪音汙染相關影片，說明噪音對健康的影響，以及分貝的意義。</w:t>
            </w:r>
          </w:p>
        </w:tc>
        <w:tc>
          <w:tcPr>
            <w:tcW w:w="811" w:type="pct"/>
          </w:tcPr>
          <w:p w14:paraId="03AE2C56" w14:textId="7FA70416"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590D1B">
              <w:rPr>
                <w:rFonts w:eastAsia="標楷體" w:hint="eastAsia"/>
                <w:sz w:val="26"/>
                <w:szCs w:val="26"/>
              </w:rPr>
              <w:t>：了解</w:t>
            </w:r>
            <w:r>
              <w:rPr>
                <w:rFonts w:eastAsia="標楷體" w:hint="eastAsia"/>
                <w:sz w:val="26"/>
                <w:szCs w:val="26"/>
              </w:rPr>
              <w:t>噪音</w:t>
            </w:r>
            <w:r w:rsidRPr="00590D1B">
              <w:rPr>
                <w:rFonts w:eastAsia="標楷體" w:hint="eastAsia"/>
                <w:sz w:val="26"/>
                <w:szCs w:val="26"/>
              </w:rPr>
              <w:t>汙染來源與危害。</w:t>
            </w:r>
          </w:p>
        </w:tc>
        <w:tc>
          <w:tcPr>
            <w:tcW w:w="1028" w:type="pct"/>
          </w:tcPr>
          <w:p w14:paraId="03AE2C57"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C58"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536685">
              <w:rPr>
                <w:rFonts w:eastAsia="標楷體"/>
                <w:sz w:val="26"/>
                <w:szCs w:val="26"/>
              </w:rPr>
              <w:t>覺知經濟發展與工業發展對環境的衝擊。</w:t>
            </w:r>
          </w:p>
          <w:p w14:paraId="03AE2C59"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E5 </w:t>
            </w:r>
            <w:r w:rsidRPr="00536685">
              <w:rPr>
                <w:rFonts w:eastAsia="標楷體"/>
                <w:sz w:val="26"/>
                <w:szCs w:val="26"/>
              </w:rPr>
              <w:t>覺知人類的生活型態對其他生物與生態系的衝擊。</w:t>
            </w:r>
          </w:p>
        </w:tc>
      </w:tr>
      <w:tr w:rsidR="00BB5698" w:rsidRPr="004F4430" w14:paraId="03AE2C69" w14:textId="77777777" w:rsidTr="00781D01">
        <w:trPr>
          <w:trHeight w:val="1827"/>
        </w:trPr>
        <w:tc>
          <w:tcPr>
            <w:tcW w:w="364" w:type="pct"/>
          </w:tcPr>
          <w:p w14:paraId="03AE2C5B" w14:textId="77777777" w:rsidR="00BB5698" w:rsidRPr="00536685" w:rsidRDefault="00BB5698" w:rsidP="00BB5698">
            <w:pPr>
              <w:jc w:val="both"/>
              <w:rPr>
                <w:rFonts w:ascii="標楷體" w:eastAsia="標楷體" w:hAnsi="標楷體"/>
                <w:sz w:val="26"/>
                <w:szCs w:val="26"/>
              </w:rPr>
            </w:pPr>
            <w:r>
              <w:rPr>
                <w:rFonts w:eastAsia="標楷體"/>
                <w:sz w:val="26"/>
                <w:szCs w:val="26"/>
              </w:rPr>
              <w:t>廿</w:t>
            </w:r>
          </w:p>
        </w:tc>
        <w:tc>
          <w:tcPr>
            <w:tcW w:w="663" w:type="pct"/>
          </w:tcPr>
          <w:p w14:paraId="03AE2C5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5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第二課動動秀</w:t>
            </w:r>
          </w:p>
        </w:tc>
        <w:tc>
          <w:tcPr>
            <w:tcW w:w="752" w:type="pct"/>
            <w:tcBorders>
              <w:right w:val="single" w:sz="4" w:space="0" w:color="auto"/>
            </w:tcBorders>
          </w:tcPr>
          <w:p w14:paraId="03AE2C5E"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536685">
              <w:rPr>
                <w:rFonts w:eastAsia="標楷體"/>
                <w:sz w:val="26"/>
                <w:szCs w:val="26"/>
              </w:rPr>
              <w:t>具備運動與健康有關的感知和欣賞的基本素養，促進多元感官的發展，在生活環境中培養運動與健康有關的美感體驗。</w:t>
            </w:r>
          </w:p>
          <w:p w14:paraId="03AE2C5F"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536685">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14:paraId="03AE2C6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6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課動動秀</w:t>
            </w:r>
          </w:p>
          <w:p w14:paraId="03AE2C6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4</w:t>
            </w:r>
            <w:r w:rsidRPr="00536685">
              <w:rPr>
                <w:rFonts w:eastAsia="標楷體"/>
                <w:sz w:val="26"/>
                <w:szCs w:val="26"/>
              </w:rPr>
              <w:t>》阿露娜土風舞基本舞步</w:t>
            </w:r>
          </w:p>
          <w:p w14:paraId="03AE2C6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教師配合阿露娜土風舞教學影片，說明並示範「阿露娜土風舞基本舞步」。</w:t>
            </w:r>
          </w:p>
          <w:p w14:paraId="03AE2C6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教師將全班分成</w:t>
            </w:r>
            <w:r w:rsidRPr="00536685">
              <w:rPr>
                <w:rFonts w:eastAsia="標楷體"/>
                <w:sz w:val="26"/>
                <w:szCs w:val="26"/>
              </w:rPr>
              <w:t>2</w:t>
            </w:r>
            <w:r w:rsidRPr="00536685">
              <w:rPr>
                <w:rFonts w:eastAsia="標楷體"/>
                <w:sz w:val="26"/>
                <w:szCs w:val="26"/>
              </w:rPr>
              <w:t>人一組練習基本舞步，請學生互相觀察動作是否正確？怎麼調整？</w:t>
            </w:r>
          </w:p>
        </w:tc>
        <w:tc>
          <w:tcPr>
            <w:tcW w:w="811" w:type="pct"/>
          </w:tcPr>
          <w:p w14:paraId="6035A649"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操作</w:t>
            </w:r>
            <w:r w:rsidRPr="00DF6ADB">
              <w:rPr>
                <w:rFonts w:eastAsia="標楷體" w:hint="eastAsia"/>
                <w:sz w:val="26"/>
                <w:szCs w:val="26"/>
              </w:rPr>
              <w:t>：表演阿露娜土風舞。</w:t>
            </w:r>
          </w:p>
          <w:p w14:paraId="03AE2C66" w14:textId="053923AD"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發表</w:t>
            </w:r>
            <w:r w:rsidRPr="00DF6ADB">
              <w:rPr>
                <w:rFonts w:eastAsia="標楷體" w:hint="eastAsia"/>
                <w:sz w:val="26"/>
                <w:szCs w:val="26"/>
              </w:rPr>
              <w:t>：描述自己或他人阿露娜土風舞基本舞步的正確性。</w:t>
            </w:r>
          </w:p>
        </w:tc>
        <w:tc>
          <w:tcPr>
            <w:tcW w:w="1028" w:type="pct"/>
          </w:tcPr>
          <w:p w14:paraId="03AE2C67"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C68"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r w:rsidR="00BB5698" w:rsidRPr="004F4430" w14:paraId="03AE2C7B" w14:textId="77777777" w:rsidTr="00781D01">
        <w:trPr>
          <w:trHeight w:val="1827"/>
        </w:trPr>
        <w:tc>
          <w:tcPr>
            <w:tcW w:w="364" w:type="pct"/>
          </w:tcPr>
          <w:p w14:paraId="03AE2C6A" w14:textId="77777777" w:rsidR="00BB5698" w:rsidRPr="00AD25B8" w:rsidRDefault="00BB5698" w:rsidP="00BB5698">
            <w:pPr>
              <w:jc w:val="both"/>
              <w:rPr>
                <w:rFonts w:ascii="標楷體" w:eastAsia="標楷體" w:hAnsi="標楷體"/>
                <w:sz w:val="26"/>
                <w:szCs w:val="26"/>
              </w:rPr>
            </w:pPr>
            <w:r>
              <w:rPr>
                <w:rFonts w:eastAsia="標楷體"/>
                <w:sz w:val="26"/>
                <w:szCs w:val="26"/>
              </w:rPr>
              <w:t>廿一</w:t>
            </w:r>
          </w:p>
        </w:tc>
        <w:tc>
          <w:tcPr>
            <w:tcW w:w="663" w:type="pct"/>
          </w:tcPr>
          <w:p w14:paraId="03AE2C6B"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6C"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第二課環境汙染面面觀</w:t>
            </w:r>
          </w:p>
        </w:tc>
        <w:tc>
          <w:tcPr>
            <w:tcW w:w="752" w:type="pct"/>
            <w:tcBorders>
              <w:right w:val="single" w:sz="4" w:space="0" w:color="auto"/>
            </w:tcBorders>
          </w:tcPr>
          <w:p w14:paraId="03AE2C6D"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-E-C1 </w:t>
            </w:r>
            <w:r w:rsidRPr="00536685">
              <w:rPr>
                <w:rFonts w:eastAsia="標楷體"/>
                <w:sz w:val="26"/>
                <w:szCs w:val="26"/>
              </w:rPr>
              <w:t>具備生活中有關運動與健康的道德知識與是非判斷能力，理解並遵守相關的道德規範，培養公民意識，關懷社會。</w:t>
            </w:r>
          </w:p>
        </w:tc>
        <w:tc>
          <w:tcPr>
            <w:tcW w:w="1382" w:type="pct"/>
            <w:tcBorders>
              <w:left w:val="single" w:sz="4" w:space="0" w:color="auto"/>
            </w:tcBorders>
          </w:tcPr>
          <w:p w14:paraId="03AE2C6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第三單元保護地球動起來</w:t>
            </w:r>
          </w:p>
          <w:p w14:paraId="03AE2C6F"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課環境汙染面面觀</w:t>
            </w:r>
          </w:p>
          <w:p w14:paraId="03AE2C70"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11</w:t>
            </w:r>
            <w:r w:rsidRPr="00536685">
              <w:rPr>
                <w:rFonts w:eastAsia="標楷體"/>
                <w:sz w:val="26"/>
                <w:szCs w:val="26"/>
              </w:rPr>
              <w:t>》減少噪音行動</w:t>
            </w:r>
          </w:p>
          <w:p w14:paraId="03AE2C7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教師帶領學生閱讀課本第</w:t>
            </w:r>
            <w:r w:rsidRPr="00536685">
              <w:rPr>
                <w:rFonts w:eastAsia="標楷體"/>
                <w:sz w:val="26"/>
                <w:szCs w:val="26"/>
              </w:rPr>
              <w:t>106</w:t>
            </w:r>
            <w:r w:rsidRPr="00536685">
              <w:rPr>
                <w:rFonts w:eastAsia="標楷體"/>
                <w:sz w:val="26"/>
                <w:szCs w:val="26"/>
              </w:rPr>
              <w:t>頁情境，並配合噪音汙染相關影片，帶領學生認識減少噪音行動。</w:t>
            </w:r>
          </w:p>
          <w:p w14:paraId="03AE2C7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2</w:t>
            </w:r>
            <w:r w:rsidRPr="00536685">
              <w:rPr>
                <w:rFonts w:eastAsia="標楷體"/>
                <w:sz w:val="26"/>
                <w:szCs w:val="26"/>
              </w:rPr>
              <w:t>教師提問：課本中的減少噪音行動你能做到哪些？請在生活中實踐減少噪音行動，並在「減少噪音行動」學習單記錄一週的實踐情形，一週後自我反省與修正減少噪音行動。</w:t>
            </w:r>
          </w:p>
          <w:p w14:paraId="03AE2C7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12</w:t>
            </w:r>
            <w:r w:rsidRPr="00536685">
              <w:rPr>
                <w:rFonts w:eastAsia="標楷體"/>
                <w:sz w:val="26"/>
                <w:szCs w:val="26"/>
              </w:rPr>
              <w:t>》解決噪音問題</w:t>
            </w:r>
          </w:p>
          <w:p w14:paraId="03AE2C7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教師說明生活技能「問題解決」的步驟，請學生分組討論完成「解決噪音問題」學習單，並上臺分享。</w:t>
            </w:r>
          </w:p>
        </w:tc>
        <w:tc>
          <w:tcPr>
            <w:tcW w:w="811" w:type="pct"/>
          </w:tcPr>
          <w:p w14:paraId="1AD10E9A" w14:textId="77777777" w:rsidR="00BB5698" w:rsidRPr="00F84159" w:rsidRDefault="00BB5698" w:rsidP="00BB5698">
            <w:pPr>
              <w:jc w:val="both"/>
              <w:rPr>
                <w:rFonts w:ascii="標楷體" w:eastAsia="標楷體" w:hAnsi="標楷體" w:cs="新細明體"/>
                <w:sz w:val="26"/>
                <w:szCs w:val="26"/>
              </w:rPr>
            </w:pPr>
            <w:r w:rsidRPr="00F84159">
              <w:rPr>
                <w:rFonts w:eastAsia="標楷體"/>
                <w:sz w:val="26"/>
                <w:szCs w:val="26"/>
              </w:rPr>
              <w:t>實作</w:t>
            </w:r>
            <w:r w:rsidRPr="00590D1B">
              <w:rPr>
                <w:rFonts w:eastAsia="標楷體" w:hint="eastAsia"/>
                <w:sz w:val="26"/>
                <w:szCs w:val="26"/>
              </w:rPr>
              <w:t>：完成「減少</w:t>
            </w:r>
            <w:r>
              <w:rPr>
                <w:rFonts w:eastAsia="標楷體" w:hint="eastAsia"/>
                <w:sz w:val="26"/>
                <w:szCs w:val="26"/>
              </w:rPr>
              <w:t>噪音</w:t>
            </w:r>
            <w:r w:rsidRPr="00590D1B">
              <w:rPr>
                <w:rFonts w:eastAsia="標楷體" w:hint="eastAsia"/>
                <w:sz w:val="26"/>
                <w:szCs w:val="26"/>
              </w:rPr>
              <w:t>汙染行動」學習單。</w:t>
            </w:r>
          </w:p>
          <w:p w14:paraId="03AE2C77" w14:textId="6129E403"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總結性評量</w:t>
            </w:r>
            <w:r w:rsidRPr="00590D1B">
              <w:rPr>
                <w:rFonts w:eastAsia="標楷體" w:hint="eastAsia"/>
                <w:sz w:val="26"/>
                <w:szCs w:val="26"/>
              </w:rPr>
              <w:t>：完成課本第</w:t>
            </w:r>
            <w:r w:rsidRPr="00590D1B">
              <w:rPr>
                <w:rFonts w:eastAsia="標楷體"/>
                <w:sz w:val="26"/>
                <w:szCs w:val="26"/>
              </w:rPr>
              <w:t>108</w:t>
            </w:r>
            <w:r>
              <w:rPr>
                <w:rFonts w:ascii="Cambria Math" w:eastAsia="標楷體" w:hAnsi="Cambria Math" w:cs="Cambria Math" w:hint="eastAsia"/>
                <w:sz w:val="26"/>
                <w:szCs w:val="26"/>
              </w:rPr>
              <w:t>-</w:t>
            </w:r>
            <w:r w:rsidRPr="00590D1B">
              <w:rPr>
                <w:rFonts w:eastAsia="標楷體"/>
                <w:sz w:val="26"/>
                <w:szCs w:val="26"/>
              </w:rPr>
              <w:t>109</w:t>
            </w:r>
            <w:r w:rsidRPr="00590D1B">
              <w:rPr>
                <w:rFonts w:eastAsia="標楷體" w:hint="eastAsia"/>
                <w:sz w:val="26"/>
                <w:szCs w:val="26"/>
              </w:rPr>
              <w:t>頁「現學現用」。</w:t>
            </w:r>
          </w:p>
        </w:tc>
        <w:tc>
          <w:tcPr>
            <w:tcW w:w="1028" w:type="pct"/>
          </w:tcPr>
          <w:p w14:paraId="03AE2C78" w14:textId="77777777" w:rsidR="00BB5698" w:rsidRDefault="00BB5698" w:rsidP="00BB5698">
            <w:pPr>
              <w:jc w:val="both"/>
              <w:rPr>
                <w:rFonts w:ascii="標楷體" w:eastAsia="標楷體" w:hAnsi="標楷體" w:cs="新細明體"/>
                <w:sz w:val="26"/>
                <w:szCs w:val="26"/>
              </w:rPr>
            </w:pPr>
            <w:r>
              <w:rPr>
                <w:rFonts w:eastAsia="標楷體"/>
                <w:sz w:val="26"/>
                <w:szCs w:val="26"/>
              </w:rPr>
              <w:t>【環境教育】</w:t>
            </w:r>
          </w:p>
          <w:p w14:paraId="03AE2C79"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536685">
              <w:rPr>
                <w:rFonts w:eastAsia="標楷體"/>
                <w:sz w:val="26"/>
                <w:szCs w:val="26"/>
              </w:rPr>
              <w:t>覺知經濟發展與工業發展對環境的衝擊。</w:t>
            </w:r>
          </w:p>
          <w:p w14:paraId="03AE2C7A" w14:textId="77777777" w:rsidR="00BB5698" w:rsidRDefault="00BB5698" w:rsidP="00BB5698">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E5 </w:t>
            </w:r>
            <w:r w:rsidRPr="00536685">
              <w:rPr>
                <w:rFonts w:eastAsia="標楷體"/>
                <w:sz w:val="26"/>
                <w:szCs w:val="26"/>
              </w:rPr>
              <w:t>覺知人類的生活型態對其他生物與生態系的衝擊。</w:t>
            </w:r>
          </w:p>
        </w:tc>
      </w:tr>
      <w:tr w:rsidR="00BB5698" w:rsidRPr="004F4430" w14:paraId="03AE2C8C" w14:textId="77777777" w:rsidTr="00781D01">
        <w:trPr>
          <w:trHeight w:val="1827"/>
        </w:trPr>
        <w:tc>
          <w:tcPr>
            <w:tcW w:w="364" w:type="pct"/>
          </w:tcPr>
          <w:p w14:paraId="03AE2C7C" w14:textId="77777777" w:rsidR="00BB5698" w:rsidRPr="00AD25B8" w:rsidRDefault="00BB5698" w:rsidP="00BB5698">
            <w:pPr>
              <w:jc w:val="both"/>
              <w:rPr>
                <w:rFonts w:ascii="標楷體" w:eastAsia="標楷體" w:hAnsi="標楷體"/>
                <w:sz w:val="26"/>
                <w:szCs w:val="26"/>
              </w:rPr>
            </w:pPr>
            <w:r>
              <w:rPr>
                <w:rFonts w:eastAsia="標楷體"/>
                <w:sz w:val="26"/>
                <w:szCs w:val="26"/>
              </w:rPr>
              <w:t>廿一</w:t>
            </w:r>
          </w:p>
        </w:tc>
        <w:tc>
          <w:tcPr>
            <w:tcW w:w="663" w:type="pct"/>
          </w:tcPr>
          <w:p w14:paraId="03AE2C7D"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7E"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第二課動動秀</w:t>
            </w:r>
          </w:p>
        </w:tc>
        <w:tc>
          <w:tcPr>
            <w:tcW w:w="752" w:type="pct"/>
            <w:tcBorders>
              <w:right w:val="single" w:sz="4" w:space="0" w:color="auto"/>
            </w:tcBorders>
          </w:tcPr>
          <w:p w14:paraId="03AE2C7F"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536685">
              <w:rPr>
                <w:rFonts w:eastAsia="標楷體"/>
                <w:sz w:val="26"/>
                <w:szCs w:val="26"/>
              </w:rPr>
              <w:t>具備運動與健康有關的感知和欣賞的基本素養，促進多元感官的發展，在生活環境中培養運動與健康有關的美感體驗。</w:t>
            </w:r>
          </w:p>
          <w:p w14:paraId="03AE2C80" w14:textId="77777777" w:rsidR="00BB5698" w:rsidRDefault="00BB5698" w:rsidP="00BB5698">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536685">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14:paraId="03AE2C81"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第六單元我的運動舞臺</w:t>
            </w:r>
          </w:p>
          <w:p w14:paraId="03AE2C82"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第</w:t>
            </w:r>
            <w:r w:rsidRPr="00536685">
              <w:rPr>
                <w:rFonts w:eastAsia="標楷體"/>
                <w:sz w:val="26"/>
                <w:szCs w:val="26"/>
              </w:rPr>
              <w:t>2</w:t>
            </w:r>
            <w:r w:rsidRPr="00536685">
              <w:rPr>
                <w:rFonts w:eastAsia="標楷體"/>
                <w:sz w:val="26"/>
                <w:szCs w:val="26"/>
              </w:rPr>
              <w:t>課動動秀</w:t>
            </w:r>
          </w:p>
          <w:p w14:paraId="03AE2C83"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5</w:t>
            </w:r>
            <w:r w:rsidRPr="00536685">
              <w:rPr>
                <w:rFonts w:eastAsia="標楷體"/>
                <w:sz w:val="26"/>
                <w:szCs w:val="26"/>
              </w:rPr>
              <w:t>》阿露娜土風舞舞序</w:t>
            </w:r>
          </w:p>
          <w:p w14:paraId="03AE2C84"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教師播放阿露娜土風舞教學影片，帶領學生了解舞蹈動作、舞序。</w:t>
            </w:r>
          </w:p>
          <w:p w14:paraId="03AE2C85"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《活動</w:t>
            </w:r>
            <w:r w:rsidRPr="00536685">
              <w:rPr>
                <w:rFonts w:eastAsia="標楷體"/>
                <w:sz w:val="26"/>
                <w:szCs w:val="26"/>
              </w:rPr>
              <w:t>6</w:t>
            </w:r>
            <w:r w:rsidRPr="00536685">
              <w:rPr>
                <w:rFonts w:eastAsia="標楷體"/>
                <w:sz w:val="26"/>
                <w:szCs w:val="26"/>
              </w:rPr>
              <w:t>》表演與欣賞</w:t>
            </w:r>
          </w:p>
          <w:p w14:paraId="03AE2C86" w14:textId="77777777" w:rsidR="00BB5698" w:rsidRPr="00536685" w:rsidRDefault="00BB5698" w:rsidP="00BB5698">
            <w:pPr>
              <w:jc w:val="both"/>
              <w:rPr>
                <w:rFonts w:ascii="標楷體" w:eastAsia="標楷體" w:hAnsi="標楷體" w:cs="新細明體"/>
                <w:sz w:val="26"/>
                <w:szCs w:val="26"/>
              </w:rPr>
            </w:pPr>
            <w:r w:rsidRPr="00536685">
              <w:rPr>
                <w:rFonts w:eastAsia="標楷體"/>
                <w:sz w:val="26"/>
                <w:szCs w:val="26"/>
              </w:rPr>
              <w:t>1.</w:t>
            </w:r>
            <w:r w:rsidRPr="00536685">
              <w:rPr>
                <w:rFonts w:eastAsia="標楷體"/>
                <w:sz w:val="26"/>
                <w:szCs w:val="26"/>
              </w:rPr>
              <w:t>教師請學生分組上臺表演阿露娜土風舞並相互觀摩。</w:t>
            </w:r>
          </w:p>
        </w:tc>
        <w:tc>
          <w:tcPr>
            <w:tcW w:w="811" w:type="pct"/>
          </w:tcPr>
          <w:p w14:paraId="03AE2C89" w14:textId="3FF4890D" w:rsidR="00BB5698" w:rsidRPr="00536685" w:rsidRDefault="00BB5698" w:rsidP="00BB5698">
            <w:pPr>
              <w:jc w:val="both"/>
              <w:rPr>
                <w:rFonts w:ascii="標楷體" w:eastAsia="標楷體" w:hAnsi="標楷體" w:cs="新細明體"/>
                <w:sz w:val="26"/>
                <w:szCs w:val="26"/>
              </w:rPr>
            </w:pPr>
            <w:r w:rsidRPr="00F84159">
              <w:rPr>
                <w:rFonts w:eastAsia="標楷體"/>
                <w:sz w:val="26"/>
                <w:szCs w:val="26"/>
              </w:rPr>
              <w:t>運動撲滿</w:t>
            </w:r>
            <w:r w:rsidRPr="00DF6ADB">
              <w:rPr>
                <w:rFonts w:eastAsia="標楷體" w:hint="eastAsia"/>
                <w:sz w:val="26"/>
                <w:szCs w:val="26"/>
              </w:rPr>
              <w:t>：教家人跳阿露娜土風舞，完成運動撲滿設定的課後運動實踐。</w:t>
            </w:r>
          </w:p>
        </w:tc>
        <w:tc>
          <w:tcPr>
            <w:tcW w:w="1028" w:type="pct"/>
          </w:tcPr>
          <w:p w14:paraId="03AE2C8A" w14:textId="77777777" w:rsidR="00BB5698" w:rsidRDefault="00BB5698" w:rsidP="00BB5698">
            <w:pPr>
              <w:jc w:val="both"/>
              <w:rPr>
                <w:rFonts w:ascii="標楷體" w:eastAsia="標楷體" w:hAnsi="標楷體" w:cs="新細明體"/>
                <w:sz w:val="26"/>
                <w:szCs w:val="26"/>
              </w:rPr>
            </w:pPr>
            <w:r>
              <w:rPr>
                <w:rFonts w:eastAsia="標楷體"/>
                <w:sz w:val="26"/>
                <w:szCs w:val="26"/>
              </w:rPr>
              <w:t>【品德教育】</w:t>
            </w:r>
          </w:p>
          <w:p w14:paraId="03AE2C8B" w14:textId="77777777" w:rsidR="00BB5698" w:rsidRDefault="00BB5698" w:rsidP="00BB5698">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877A79">
              <w:rPr>
                <w:rFonts w:eastAsia="標楷體"/>
                <w:sz w:val="26"/>
                <w:szCs w:val="26"/>
              </w:rPr>
              <w:t>同理分享</w:t>
            </w:r>
            <w:r w:rsidRPr="001B5521">
              <w:rPr>
                <w:rFonts w:eastAsia="標楷體"/>
                <w:sz w:val="26"/>
                <w:szCs w:val="26"/>
              </w:rPr>
              <w:t>。</w:t>
            </w:r>
          </w:p>
        </w:tc>
      </w:tr>
    </w:tbl>
    <w:p w14:paraId="03AE2C8D" w14:textId="77777777" w:rsidR="00251E99" w:rsidRPr="004F4430" w:rsidRDefault="00251E99" w:rsidP="005A5B68">
      <w:pPr>
        <w:jc w:val="center"/>
        <w:rPr>
          <w:rFonts w:ascii="標楷體" w:eastAsia="標楷體" w:hAnsi="標楷體"/>
        </w:rPr>
      </w:pPr>
    </w:p>
    <w:p w14:paraId="03AE2C8E" w14:textId="77777777" w:rsidR="00251E99" w:rsidRPr="004F4430" w:rsidRDefault="00251E99">
      <w:pPr>
        <w:rPr>
          <w:rFonts w:ascii="標楷體" w:eastAsia="標楷體" w:hAnsi="標楷體"/>
        </w:rPr>
      </w:pPr>
    </w:p>
    <w:p w14:paraId="03AE2C8F" w14:textId="77777777" w:rsidR="00251E99" w:rsidRPr="004F4430" w:rsidRDefault="00251E99"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03AE2C90" w14:textId="77777777" w:rsidR="00251E99" w:rsidRPr="004F4430" w:rsidRDefault="00251E99"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03AE2C91" w14:textId="77777777" w:rsidR="00251E99" w:rsidRPr="004F4430" w:rsidRDefault="00251E99"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03AE2C92" w14:textId="77777777" w:rsidR="00251E99" w:rsidRPr="004F4430" w:rsidRDefault="00251E99" w:rsidP="007C5EB7">
      <w:pPr>
        <w:rPr>
          <w:rFonts w:ascii="標楷體" w:eastAsia="標楷體" w:hAnsi="標楷體"/>
          <w:sz w:val="28"/>
          <w:szCs w:val="28"/>
        </w:rPr>
      </w:pPr>
    </w:p>
    <w:sectPr w:rsidR="00251E99"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BCD9F" w14:textId="77777777" w:rsidR="003501F9" w:rsidRDefault="003501F9">
      <w:r>
        <w:separator/>
      </w:r>
    </w:p>
  </w:endnote>
  <w:endnote w:type="continuationSeparator" w:id="0">
    <w:p w14:paraId="20591869" w14:textId="77777777" w:rsidR="003501F9" w:rsidRDefault="0035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3E28D" w14:textId="77777777" w:rsidR="003501F9" w:rsidRPr="00256B38" w:rsidRDefault="003501F9">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7E373175" w14:textId="77777777" w:rsidR="003501F9" w:rsidRDefault="003501F9">
      <w:pPr>
        <w:pStyle w:val="a3"/>
      </w:pPr>
    </w:p>
    <w:p w14:paraId="26715E7A" w14:textId="77777777" w:rsidR="003501F9" w:rsidRDefault="003501F9"/>
    <w:p w14:paraId="6642234B" w14:textId="77777777" w:rsidR="003501F9" w:rsidRDefault="003501F9">
      <w:r>
        <w:separator/>
      </w:r>
    </w:p>
  </w:footnote>
  <w:footnote w:type="continuationSeparator" w:id="0">
    <w:p w14:paraId="4368F7DC" w14:textId="77777777" w:rsidR="003501F9" w:rsidRDefault="003501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2C95" w14:textId="77777777" w:rsidR="00251E99" w:rsidRPr="00256B38" w:rsidRDefault="00251E99">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03AE2C96" w14:textId="77777777" w:rsidR="00251E99" w:rsidRDefault="00251E9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243749"/>
    <w:rsid w:val="00243749"/>
    <w:rsid w:val="00251E99"/>
    <w:rsid w:val="003501F9"/>
    <w:rsid w:val="0039593A"/>
    <w:rsid w:val="003D3277"/>
    <w:rsid w:val="00644D9B"/>
    <w:rsid w:val="009A5F24"/>
    <w:rsid w:val="00A93A18"/>
    <w:rsid w:val="00BB5698"/>
    <w:rsid w:val="00DC4FA3"/>
    <w:rsid w:val="00FB07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252D"/>
  <w15:docId w15:val="{A8E7AA3A-2530-4FD1-B718-DEBC0F71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77658-0903-451E-907B-BC6655AD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87</Pages>
  <Words>6400</Words>
  <Characters>36482</Characters>
  <Application>Microsoft Office Word</Application>
  <DocSecurity>0</DocSecurity>
  <Lines>304</Lines>
  <Paragraphs>85</Paragraphs>
  <ScaleCrop>false</ScaleCrop>
  <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7</cp:revision>
  <cp:lastPrinted>2019-03-26T07:40:00Z</cp:lastPrinted>
  <dcterms:created xsi:type="dcterms:W3CDTF">2025-02-18T09:24:00Z</dcterms:created>
  <dcterms:modified xsi:type="dcterms:W3CDTF">2026-05-05T07:27:00Z</dcterms:modified>
</cp:coreProperties>
</file>